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D3FCC">
        <w:rPr>
          <w:sz w:val="24"/>
          <w:szCs w:val="24"/>
        </w:rPr>
        <w:t>October</w:t>
      </w:r>
      <w:r w:rsidR="00041F0A" w:rsidRPr="00CA2A8E">
        <w:rPr>
          <w:sz w:val="24"/>
          <w:szCs w:val="24"/>
        </w:rPr>
        <w:t xml:space="preserve"> </w:t>
      </w:r>
      <w:r w:rsidR="00D11EDC">
        <w:rPr>
          <w:sz w:val="24"/>
          <w:szCs w:val="24"/>
        </w:rPr>
        <w:t>1</w:t>
      </w:r>
      <w:r w:rsidR="003D3FCC">
        <w:rPr>
          <w:sz w:val="24"/>
          <w:szCs w:val="24"/>
        </w:rPr>
        <w:t>7</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A63A5C" w:rsidP="00EE5D81">
      <w:pPr>
        <w:pStyle w:val="NoSpacing"/>
        <w:jc w:val="center"/>
        <w:rPr>
          <w:b/>
          <w:sz w:val="24"/>
          <w:szCs w:val="24"/>
        </w:rPr>
      </w:pPr>
      <w:r w:rsidRPr="00A63A5C">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750884" w:rsidP="005E4450">
      <w:pPr>
        <w:pStyle w:val="NoSpacing"/>
        <w:tabs>
          <w:tab w:val="left" w:pos="0"/>
          <w:tab w:val="left" w:pos="563"/>
          <w:tab w:val="left" w:pos="8208"/>
        </w:tabs>
        <w:rPr>
          <w:sz w:val="20"/>
          <w:szCs w:val="20"/>
        </w:rPr>
      </w:pPr>
      <w:r>
        <w:rPr>
          <w:sz w:val="20"/>
          <w:szCs w:val="20"/>
        </w:rPr>
        <w:t>Mrs</w:t>
      </w:r>
      <w:r w:rsidR="00B14DA6">
        <w:rPr>
          <w:sz w:val="20"/>
          <w:szCs w:val="20"/>
        </w:rPr>
        <w:t>.</w:t>
      </w:r>
      <w:r>
        <w:rPr>
          <w:sz w:val="20"/>
          <w:szCs w:val="20"/>
        </w:rPr>
        <w:t xml:space="preserve"> Mellinger called the meeting at 5:35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750884" w:rsidP="00B6659A">
      <w:pPr>
        <w:pStyle w:val="NoSpacing"/>
        <w:tabs>
          <w:tab w:val="left" w:pos="0"/>
          <w:tab w:val="left" w:pos="540"/>
          <w:tab w:val="left" w:pos="8208"/>
        </w:tabs>
        <w:rPr>
          <w:b/>
          <w:sz w:val="20"/>
          <w:szCs w:val="20"/>
        </w:rPr>
      </w:pPr>
      <w:r>
        <w:rPr>
          <w:sz w:val="20"/>
          <w:szCs w:val="20"/>
        </w:rPr>
        <w:t>Mrs. Mellinger, Mr. Firth, Mr. Leest, and Dr. Eadens were present.  Additionally, Mr. Drumm, Ms. Lanzetta and Mrs.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9209F6">
        <w:rPr>
          <w:sz w:val="20"/>
          <w:szCs w:val="20"/>
        </w:rPr>
        <w:t>Mrs. Mellinger had nothing to report.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r w:rsidR="009209F6">
        <w:rPr>
          <w:rFonts w:eastAsia="Times New Roman"/>
        </w:rPr>
        <w:t xml:space="preserve"> – Mr. Drumm shared that we have built the budget on 280 and we are </w:t>
      </w:r>
      <w:r w:rsidR="00E5619F">
        <w:rPr>
          <w:rFonts w:eastAsia="Times New Roman"/>
        </w:rPr>
        <w:t xml:space="preserve">currently at 295 ADM and 324 total enrollments.  </w:t>
      </w:r>
    </w:p>
    <w:p w:rsidR="00674B0F" w:rsidRDefault="00DC6D94" w:rsidP="006B6FFC">
      <w:pPr>
        <w:numPr>
          <w:ilvl w:val="3"/>
          <w:numId w:val="10"/>
        </w:numPr>
        <w:spacing w:after="0" w:line="240" w:lineRule="auto"/>
        <w:rPr>
          <w:rFonts w:eastAsia="Times New Roman"/>
        </w:rPr>
      </w:pPr>
      <w:r>
        <w:rPr>
          <w:rFonts w:eastAsia="Times New Roman"/>
        </w:rPr>
        <w:t>AZ Tax Credit Donations</w:t>
      </w:r>
      <w:r w:rsidR="00E5619F">
        <w:rPr>
          <w:rFonts w:eastAsia="Times New Roman"/>
        </w:rPr>
        <w:t xml:space="preserve"> – We are preparing to send our communication outreach for the AZ Tax Credit Donations.  We continue to try to educate our FJA community on how their tax dollars can help the school.  The plan is to mail out brochures and send out 2 voicemails before the end of the year.  Dr. Eadens asked for ideas on other outlets for creating awareness to the Flagstaff community.  Maybe some banners and possibly some advertising on KNAU.  </w:t>
      </w:r>
    </w:p>
    <w:p w:rsidR="006B6FFC" w:rsidRDefault="006B6FFC" w:rsidP="006B6FFC">
      <w:pPr>
        <w:numPr>
          <w:ilvl w:val="3"/>
          <w:numId w:val="10"/>
        </w:numPr>
        <w:spacing w:after="0" w:line="240" w:lineRule="auto"/>
        <w:rPr>
          <w:rFonts w:eastAsia="Times New Roman"/>
        </w:rPr>
      </w:pPr>
      <w:r>
        <w:rPr>
          <w:rFonts w:eastAsia="Times New Roman"/>
        </w:rPr>
        <w:t xml:space="preserve"> </w:t>
      </w:r>
      <w:r w:rsidR="00EB63D5">
        <w:rPr>
          <w:rFonts w:eastAsia="Times New Roman"/>
        </w:rPr>
        <w:t>Parent Survey – Ms. Lanzetta shared a questionnaire that had been sent during the 2015-2016 along with a few of the responses.  If anyone thinks of any additional questions that they would like to see added to the questionnaire please let Gina know.</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EB63D5">
        <w:rPr>
          <w:sz w:val="20"/>
          <w:szCs w:val="20"/>
        </w:rPr>
        <w:t xml:space="preserve"> – At this point in the year, we should be around 33% in both income and expenses.</w:t>
      </w:r>
      <w:r w:rsidR="00555D84">
        <w:rPr>
          <w:sz w:val="20"/>
          <w:szCs w:val="20"/>
        </w:rPr>
        <w:t xml:space="preserve">  </w:t>
      </w:r>
      <w:r w:rsidR="000C309E">
        <w:rPr>
          <w:sz w:val="20"/>
          <w:szCs w:val="20"/>
        </w:rPr>
        <w:t>Everything is within this range and we are at a net income of $33,692.40.</w:t>
      </w:r>
    </w:p>
    <w:p w:rsidR="002D1277" w:rsidRDefault="002D1277" w:rsidP="002D1277">
      <w:pPr>
        <w:pStyle w:val="NoSpacing"/>
        <w:numPr>
          <w:ilvl w:val="4"/>
          <w:numId w:val="10"/>
        </w:numPr>
        <w:rPr>
          <w:sz w:val="20"/>
          <w:szCs w:val="20"/>
        </w:rPr>
      </w:pPr>
      <w:r>
        <w:rPr>
          <w:sz w:val="20"/>
          <w:szCs w:val="20"/>
        </w:rPr>
        <w:t>Balance Sheet</w:t>
      </w:r>
      <w:r w:rsidR="000C309E">
        <w:rPr>
          <w:sz w:val="20"/>
          <w:szCs w:val="20"/>
        </w:rPr>
        <w:t xml:space="preserve"> – Our net income is at over 3,500% of our budgeted goal.</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B86096" w:rsidRPr="005C0921" w:rsidRDefault="00B86096" w:rsidP="00B86096">
      <w:pPr>
        <w:pStyle w:val="NoSpacing"/>
        <w:numPr>
          <w:ilvl w:val="0"/>
          <w:numId w:val="30"/>
        </w:numPr>
        <w:rPr>
          <w:sz w:val="20"/>
          <w:szCs w:val="20"/>
        </w:rPr>
      </w:pPr>
      <w:r>
        <w:rPr>
          <w:sz w:val="20"/>
          <w:szCs w:val="20"/>
        </w:rPr>
        <w:t>No one was present</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Approval of Public Minutes dated</w:t>
      </w:r>
      <w:r w:rsidR="005E5C3F">
        <w:rPr>
          <w:sz w:val="20"/>
          <w:szCs w:val="20"/>
        </w:rPr>
        <w:t xml:space="preserve"> </w:t>
      </w:r>
      <w:r w:rsidR="0092328A">
        <w:rPr>
          <w:sz w:val="20"/>
          <w:szCs w:val="20"/>
        </w:rPr>
        <w:t>September 12</w:t>
      </w:r>
      <w:r w:rsidR="0092328A" w:rsidRPr="0092328A">
        <w:rPr>
          <w:sz w:val="20"/>
          <w:szCs w:val="20"/>
          <w:vertAlign w:val="superscript"/>
        </w:rPr>
        <w:t>th</w:t>
      </w:r>
      <w:r w:rsidR="0092328A">
        <w:rPr>
          <w:sz w:val="20"/>
          <w:szCs w:val="20"/>
        </w:rPr>
        <w:t>, 2017</w:t>
      </w:r>
      <w:r w:rsidR="00B86096">
        <w:rPr>
          <w:sz w:val="20"/>
          <w:szCs w:val="20"/>
        </w:rPr>
        <w:t xml:space="preserve"> – Mr. Firth made a motion to approve the minutes.  Dr. Eadens seconded the motion and all else were in favor.</w:t>
      </w:r>
    </w:p>
    <w:p w:rsidR="009F5C54" w:rsidRDefault="009F5C54" w:rsidP="001075A6">
      <w:pPr>
        <w:pStyle w:val="NoSpacing"/>
        <w:numPr>
          <w:ilvl w:val="0"/>
          <w:numId w:val="18"/>
        </w:numPr>
        <w:rPr>
          <w:sz w:val="20"/>
          <w:szCs w:val="20"/>
        </w:rPr>
      </w:pPr>
      <w:r>
        <w:rPr>
          <w:sz w:val="20"/>
          <w:szCs w:val="20"/>
        </w:rPr>
        <w:t>Approval of Minutes dated October 13</w:t>
      </w:r>
      <w:r w:rsidRPr="009F5C54">
        <w:rPr>
          <w:sz w:val="20"/>
          <w:szCs w:val="20"/>
          <w:vertAlign w:val="superscript"/>
        </w:rPr>
        <w:t>th</w:t>
      </w:r>
      <w:r>
        <w:rPr>
          <w:sz w:val="20"/>
          <w:szCs w:val="20"/>
        </w:rPr>
        <w:t>, 2017</w:t>
      </w:r>
      <w:r w:rsidR="00B86096">
        <w:rPr>
          <w:sz w:val="20"/>
          <w:szCs w:val="20"/>
        </w:rPr>
        <w:t xml:space="preserve"> – Mr. Firth made a motion to approve the minutes.  Dr. Eadens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r w:rsidR="00B86096">
        <w:rPr>
          <w:sz w:val="20"/>
          <w:szCs w:val="20"/>
        </w:rPr>
        <w:t xml:space="preserve"> – Mrs. Mellinger asked the board how we wanted to proceed.  Dr. Eadens suggested that we should scale back on searching, but still keep on working on it.  Mrs. Mellinger asked if we still have a realtor that is working on finding a building or site to build.  She shared that we </w:t>
      </w:r>
      <w:r w:rsidR="00026E4B">
        <w:rPr>
          <w:sz w:val="20"/>
          <w:szCs w:val="20"/>
        </w:rPr>
        <w:t xml:space="preserve">should </w:t>
      </w:r>
      <w:r w:rsidR="00B86096">
        <w:rPr>
          <w:sz w:val="20"/>
          <w:szCs w:val="20"/>
        </w:rPr>
        <w:t xml:space="preserve">reach out to a realtor and </w:t>
      </w:r>
      <w:proofErr w:type="gramStart"/>
      <w:r w:rsidR="00B86096">
        <w:rPr>
          <w:sz w:val="20"/>
          <w:szCs w:val="20"/>
        </w:rPr>
        <w:t>share</w:t>
      </w:r>
      <w:proofErr w:type="gramEnd"/>
      <w:r w:rsidR="00B86096">
        <w:rPr>
          <w:sz w:val="20"/>
          <w:szCs w:val="20"/>
        </w:rPr>
        <w:t xml:space="preserve"> with them our parameters that would fit into our budget/plan, etc.  Mr. Leest suggested again that in February that we request a longer lease from FUSD.  Mr. Firth suggested that we leave this on every agenda moving forward so that we can keep it on the forefront.  </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9F5C54" w:rsidRDefault="009F5C54" w:rsidP="001F4E33">
      <w:pPr>
        <w:pStyle w:val="ListParagraph"/>
        <w:numPr>
          <w:ilvl w:val="0"/>
          <w:numId w:val="18"/>
        </w:numPr>
        <w:spacing w:after="240"/>
        <w:rPr>
          <w:sz w:val="20"/>
          <w:szCs w:val="20"/>
        </w:rPr>
      </w:pPr>
      <w:r>
        <w:rPr>
          <w:sz w:val="20"/>
          <w:szCs w:val="20"/>
        </w:rPr>
        <w:t xml:space="preserve"> </w:t>
      </w:r>
      <w:r w:rsidR="00762A97">
        <w:rPr>
          <w:sz w:val="20"/>
          <w:szCs w:val="20"/>
        </w:rPr>
        <w:t>Discuss with possible action changing the Financial Ps and Ps</w:t>
      </w:r>
      <w:r w:rsidR="00750884">
        <w:rPr>
          <w:sz w:val="20"/>
          <w:szCs w:val="20"/>
        </w:rPr>
        <w:t xml:space="preserve"> – Mr. Drumm shared the proposed wording from the Attorney.  Mrs. Mellinger asked if anyone had concerns with the proposals.  Mr. Firth asked if Mr. Drumm had any concerns about any parent concerns.  Mr. Drumm felt that we had covered all of the bases.  Mrs. Mellinger asked if once we changed the P&amp;P’s, if we would still need to have a have a customized financial </w:t>
      </w:r>
      <w:r w:rsidR="00AE0A1F">
        <w:rPr>
          <w:sz w:val="20"/>
          <w:szCs w:val="20"/>
        </w:rPr>
        <w:t>statement.</w:t>
      </w:r>
      <w:r w:rsidR="00750884">
        <w:rPr>
          <w:sz w:val="20"/>
          <w:szCs w:val="20"/>
        </w:rPr>
        <w:t xml:space="preserve">  Mr. </w:t>
      </w:r>
      <w:proofErr w:type="spellStart"/>
      <w:r w:rsidR="00750884">
        <w:rPr>
          <w:sz w:val="20"/>
          <w:szCs w:val="20"/>
        </w:rPr>
        <w:t>Haerzten</w:t>
      </w:r>
      <w:proofErr w:type="spellEnd"/>
      <w:r w:rsidR="00750884">
        <w:rPr>
          <w:sz w:val="20"/>
          <w:szCs w:val="20"/>
        </w:rPr>
        <w:t xml:space="preserve"> shared that he felt that the P&amp;P’s are specifically giving the board the ability to </w:t>
      </w:r>
      <w:r w:rsidR="00AE0A1F">
        <w:rPr>
          <w:sz w:val="20"/>
          <w:szCs w:val="20"/>
        </w:rPr>
        <w:t>do the investments.  However, he shared that we may want to write a statement (IPS – Investment policy statement) sharing what our financial goals would be.   Mr. Fi</w:t>
      </w:r>
      <w:r w:rsidR="009F3E0A">
        <w:rPr>
          <w:sz w:val="20"/>
          <w:szCs w:val="20"/>
        </w:rPr>
        <w:t>rth made a motion to approve</w:t>
      </w:r>
      <w:r w:rsidR="00AE0A1F">
        <w:rPr>
          <w:sz w:val="20"/>
          <w:szCs w:val="20"/>
        </w:rPr>
        <w:t xml:space="preserve"> The P&amp;Ps </w:t>
      </w:r>
      <w:r w:rsidR="009F3E0A">
        <w:rPr>
          <w:sz w:val="20"/>
          <w:szCs w:val="20"/>
        </w:rPr>
        <w:t>as</w:t>
      </w:r>
      <w:r w:rsidR="00AE0A1F">
        <w:rPr>
          <w:sz w:val="20"/>
          <w:szCs w:val="20"/>
        </w:rPr>
        <w:t xml:space="preserve"> state</w:t>
      </w:r>
      <w:r w:rsidR="009F3E0A">
        <w:rPr>
          <w:sz w:val="20"/>
          <w:szCs w:val="20"/>
        </w:rPr>
        <w:t>d</w:t>
      </w:r>
      <w:r w:rsidR="00AE0A1F">
        <w:rPr>
          <w:sz w:val="20"/>
          <w:szCs w:val="20"/>
        </w:rPr>
        <w:t>:</w:t>
      </w:r>
    </w:p>
    <w:p w:rsidR="00AE0A1F" w:rsidRDefault="00AE0A1F" w:rsidP="00AE0A1F">
      <w:pPr>
        <w:pStyle w:val="ListParagraph"/>
        <w:spacing w:after="240"/>
        <w:ind w:left="1080"/>
        <w:rPr>
          <w:sz w:val="20"/>
          <w:szCs w:val="20"/>
        </w:rPr>
      </w:pPr>
      <w:r>
        <w:rPr>
          <w:sz w:val="20"/>
          <w:szCs w:val="20"/>
        </w:rPr>
        <w:t>“Policy:  Excess funds shall be deposited FDIC insured savings, money market accounts, or invested in exchange-traded funds only.</w:t>
      </w:r>
    </w:p>
    <w:p w:rsidR="00AE0A1F" w:rsidRDefault="00AE0A1F" w:rsidP="00AE0A1F">
      <w:pPr>
        <w:pStyle w:val="ListParagraph"/>
        <w:spacing w:after="240"/>
        <w:ind w:left="1080"/>
        <w:rPr>
          <w:sz w:val="20"/>
          <w:szCs w:val="20"/>
        </w:rPr>
      </w:pPr>
      <w:r>
        <w:rPr>
          <w:sz w:val="20"/>
          <w:szCs w:val="20"/>
        </w:rPr>
        <w:t xml:space="preserve">“Procedure:  If the School decides to invest excess funds, </w:t>
      </w:r>
      <w:r w:rsidR="009209F6">
        <w:rPr>
          <w:sz w:val="20"/>
          <w:szCs w:val="20"/>
        </w:rPr>
        <w:t xml:space="preserve">it </w:t>
      </w:r>
      <w:r>
        <w:rPr>
          <w:sz w:val="20"/>
          <w:szCs w:val="20"/>
        </w:rPr>
        <w:t>shall maintain a brokerage account for that purpose.</w:t>
      </w:r>
    </w:p>
    <w:p w:rsidR="00AE0A1F" w:rsidRDefault="00AE0A1F" w:rsidP="00AE0A1F">
      <w:pPr>
        <w:pStyle w:val="ListParagraph"/>
        <w:spacing w:after="240"/>
        <w:ind w:left="1080"/>
        <w:rPr>
          <w:sz w:val="20"/>
          <w:szCs w:val="20"/>
        </w:rPr>
      </w:pPr>
      <w:r>
        <w:rPr>
          <w:sz w:val="20"/>
          <w:szCs w:val="20"/>
        </w:rPr>
        <w:t>Mrs. Mellinger seconded the motion and all else were in favor!</w:t>
      </w:r>
    </w:p>
    <w:p w:rsidR="009F5C54" w:rsidRDefault="009F5C54" w:rsidP="001F4E33">
      <w:pPr>
        <w:pStyle w:val="ListParagraph"/>
        <w:numPr>
          <w:ilvl w:val="0"/>
          <w:numId w:val="18"/>
        </w:numPr>
        <w:spacing w:after="240"/>
        <w:rPr>
          <w:sz w:val="20"/>
          <w:szCs w:val="20"/>
        </w:rPr>
      </w:pPr>
      <w:r>
        <w:rPr>
          <w:sz w:val="20"/>
          <w:szCs w:val="20"/>
        </w:rPr>
        <w:t xml:space="preserve">Four Peaks Presentation </w:t>
      </w:r>
      <w:r w:rsidR="00AE0A1F">
        <w:rPr>
          <w:sz w:val="20"/>
          <w:szCs w:val="20"/>
        </w:rPr>
        <w:t>–</w:t>
      </w:r>
      <w:r>
        <w:rPr>
          <w:sz w:val="20"/>
          <w:szCs w:val="20"/>
        </w:rPr>
        <w:t xml:space="preserve"> Review</w:t>
      </w:r>
      <w:r w:rsidR="00AE0A1F">
        <w:rPr>
          <w:sz w:val="20"/>
          <w:szCs w:val="20"/>
        </w:rPr>
        <w:t xml:space="preserve"> – Mr. </w:t>
      </w:r>
      <w:proofErr w:type="spellStart"/>
      <w:r w:rsidR="00AE0A1F">
        <w:rPr>
          <w:sz w:val="20"/>
          <w:szCs w:val="20"/>
        </w:rPr>
        <w:t>Haertzen</w:t>
      </w:r>
      <w:proofErr w:type="spellEnd"/>
      <w:r w:rsidR="00AE0A1F">
        <w:rPr>
          <w:sz w:val="20"/>
          <w:szCs w:val="20"/>
        </w:rPr>
        <w:t xml:space="preserve"> shared info on the Conservative Endowment Funds.  He shared that the fee will only be 1.14%.  </w:t>
      </w:r>
      <w:r w:rsidR="009F3E0A">
        <w:rPr>
          <w:sz w:val="20"/>
          <w:szCs w:val="20"/>
        </w:rPr>
        <w:t xml:space="preserve">Dr. Eadens asked that if/when changes/modifications are made, do we charge additional fees.  There are no commission fees.  There would be some exchange fees, which calculates to pennies.  </w:t>
      </w:r>
      <w:proofErr w:type="gramStart"/>
      <w:r w:rsidR="009F3E0A">
        <w:rPr>
          <w:sz w:val="20"/>
          <w:szCs w:val="20"/>
        </w:rPr>
        <w:t>Four Peaks Wealth Management</w:t>
      </w:r>
      <w:proofErr w:type="gramEnd"/>
      <w:r w:rsidR="009F3E0A">
        <w:rPr>
          <w:sz w:val="20"/>
          <w:szCs w:val="20"/>
        </w:rPr>
        <w:t xml:space="preserve"> meets monthly to review the funds and determine the best investments. </w:t>
      </w:r>
      <w:r w:rsidR="00EB0E29">
        <w:rPr>
          <w:sz w:val="20"/>
          <w:szCs w:val="20"/>
        </w:rPr>
        <w:t xml:space="preserve"> Mrs. Mellinger asked if there were any other questions.  </w:t>
      </w:r>
      <w:r w:rsidR="009F3E0A">
        <w:rPr>
          <w:sz w:val="20"/>
          <w:szCs w:val="20"/>
        </w:rPr>
        <w:t xml:space="preserve"> </w:t>
      </w:r>
      <w:r w:rsidR="00A076B6">
        <w:rPr>
          <w:sz w:val="20"/>
          <w:szCs w:val="20"/>
        </w:rPr>
        <w:t>Dr. Eadens made a motion that we write a check for $250,000</w:t>
      </w:r>
      <w:r w:rsidR="006006A8">
        <w:rPr>
          <w:sz w:val="20"/>
          <w:szCs w:val="20"/>
        </w:rPr>
        <w:t xml:space="preserve"> a.s.a.p.</w:t>
      </w:r>
      <w:r w:rsidR="009209F6">
        <w:rPr>
          <w:sz w:val="20"/>
          <w:szCs w:val="20"/>
        </w:rPr>
        <w:t xml:space="preserve"> to</w:t>
      </w:r>
      <w:r w:rsidR="00A076B6">
        <w:rPr>
          <w:sz w:val="20"/>
          <w:szCs w:val="20"/>
        </w:rPr>
        <w:t xml:space="preserve"> Four Peaks Wealth Management to open the account and not invest the money until the Investment Policy Statement is written and approved at </w:t>
      </w:r>
      <w:r w:rsidR="006006A8">
        <w:rPr>
          <w:sz w:val="20"/>
          <w:szCs w:val="20"/>
        </w:rPr>
        <w:t>t</w:t>
      </w:r>
      <w:r w:rsidR="00A076B6">
        <w:rPr>
          <w:sz w:val="20"/>
          <w:szCs w:val="20"/>
        </w:rPr>
        <w:t>he next board meeting.   Mrs. Mellinger seconded the motion and all else were in favor.  Mr. Leest abstained from the vote.</w:t>
      </w:r>
    </w:p>
    <w:p w:rsidR="00762A97" w:rsidRDefault="009F5C54" w:rsidP="001F4E33">
      <w:pPr>
        <w:pStyle w:val="ListParagraph"/>
        <w:numPr>
          <w:ilvl w:val="0"/>
          <w:numId w:val="18"/>
        </w:numPr>
        <w:spacing w:after="240"/>
        <w:rPr>
          <w:sz w:val="20"/>
          <w:szCs w:val="20"/>
        </w:rPr>
      </w:pPr>
      <w:r w:rsidRPr="00762A97">
        <w:rPr>
          <w:sz w:val="20"/>
          <w:szCs w:val="20"/>
        </w:rPr>
        <w:t xml:space="preserve">Discuss </w:t>
      </w:r>
      <w:r w:rsidR="00762A97" w:rsidRPr="00762A97">
        <w:rPr>
          <w:sz w:val="20"/>
          <w:szCs w:val="20"/>
        </w:rPr>
        <w:t>with possible action</w:t>
      </w:r>
      <w:r w:rsidR="00762A97">
        <w:rPr>
          <w:sz w:val="20"/>
          <w:szCs w:val="20"/>
        </w:rPr>
        <w:t xml:space="preserve"> FJA’s</w:t>
      </w:r>
      <w:r w:rsidR="00762A97" w:rsidRPr="00762A97">
        <w:rPr>
          <w:sz w:val="20"/>
          <w:szCs w:val="20"/>
        </w:rPr>
        <w:t xml:space="preserve"> financial</w:t>
      </w:r>
      <w:r w:rsidRPr="00762A97">
        <w:rPr>
          <w:sz w:val="20"/>
          <w:szCs w:val="20"/>
        </w:rPr>
        <w:t xml:space="preserve"> investment goals</w:t>
      </w:r>
      <w:r w:rsidR="00762A97" w:rsidRPr="00762A97">
        <w:rPr>
          <w:sz w:val="20"/>
          <w:szCs w:val="20"/>
        </w:rPr>
        <w:t>.</w:t>
      </w:r>
      <w:r w:rsidR="006006A8">
        <w:rPr>
          <w:sz w:val="20"/>
          <w:szCs w:val="20"/>
        </w:rPr>
        <w:t xml:space="preserve"> – This was combined with letter m) above.</w:t>
      </w:r>
    </w:p>
    <w:p w:rsidR="00097BE6" w:rsidRPr="00762A97" w:rsidRDefault="009F5C54" w:rsidP="001F4E33">
      <w:pPr>
        <w:pStyle w:val="ListParagraph"/>
        <w:numPr>
          <w:ilvl w:val="0"/>
          <w:numId w:val="18"/>
        </w:numPr>
        <w:spacing w:after="240"/>
        <w:rPr>
          <w:sz w:val="20"/>
          <w:szCs w:val="20"/>
        </w:rPr>
      </w:pPr>
      <w:r w:rsidRPr="00762A97">
        <w:rPr>
          <w:sz w:val="20"/>
          <w:szCs w:val="20"/>
        </w:rPr>
        <w:t>Review Executive Director rubric job description</w:t>
      </w:r>
      <w:r w:rsidR="006006A8">
        <w:rPr>
          <w:sz w:val="20"/>
          <w:szCs w:val="20"/>
        </w:rPr>
        <w:t xml:space="preserve"> </w:t>
      </w:r>
      <w:r w:rsidR="009209F6">
        <w:rPr>
          <w:sz w:val="20"/>
          <w:szCs w:val="20"/>
        </w:rPr>
        <w:t>–</w:t>
      </w:r>
      <w:r w:rsidR="006006A8">
        <w:rPr>
          <w:sz w:val="20"/>
          <w:szCs w:val="20"/>
        </w:rPr>
        <w:t xml:space="preserve"> </w:t>
      </w:r>
      <w:r w:rsidR="009209F6">
        <w:rPr>
          <w:sz w:val="20"/>
          <w:szCs w:val="20"/>
        </w:rPr>
        <w:t xml:space="preserve">Mr. Firth shared that he will create a rubric for the next board meeting to be approved.  December we will move to executive session to give Mr. Drumm his performance appraisal.  </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555D84" w:rsidP="00C42E08">
      <w:pPr>
        <w:pStyle w:val="NoSpacing"/>
        <w:tabs>
          <w:tab w:val="left" w:pos="563"/>
          <w:tab w:val="left" w:pos="3708"/>
          <w:tab w:val="left" w:pos="8208"/>
        </w:tabs>
        <w:rPr>
          <w:sz w:val="20"/>
          <w:szCs w:val="20"/>
        </w:rPr>
      </w:pPr>
      <w:r>
        <w:rPr>
          <w:sz w:val="20"/>
          <w:szCs w:val="20"/>
        </w:rPr>
        <w:t xml:space="preserve">Mrs. Mellinger made a motion to adjourn the meeting at 7:20 p.m. Mr. Firth seconded the motion and all else were in favor.  </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4B" w:rsidRDefault="00026E4B" w:rsidP="004E13BF">
      <w:pPr>
        <w:spacing w:after="0" w:line="240" w:lineRule="auto"/>
      </w:pPr>
      <w:r>
        <w:separator/>
      </w:r>
    </w:p>
  </w:endnote>
  <w:endnote w:type="continuationSeparator" w:id="0">
    <w:p w:rsidR="00026E4B" w:rsidRDefault="00026E4B"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4B" w:rsidRDefault="00026E4B" w:rsidP="004E13BF">
      <w:pPr>
        <w:spacing w:after="0" w:line="240" w:lineRule="auto"/>
      </w:pPr>
      <w:r>
        <w:separator/>
      </w:r>
    </w:p>
  </w:footnote>
  <w:footnote w:type="continuationSeparator" w:id="0">
    <w:p w:rsidR="00026E4B" w:rsidRDefault="00026E4B"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7D35FFB"/>
    <w:multiLevelType w:val="hybridMultilevel"/>
    <w:tmpl w:val="E7AC57C4"/>
    <w:lvl w:ilvl="0" w:tplc="B67640F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6"/>
  </w:num>
  <w:num w:numId="9">
    <w:abstractNumId w:val="7"/>
  </w:num>
  <w:num w:numId="10">
    <w:abstractNumId w:val="3"/>
  </w:num>
  <w:num w:numId="11">
    <w:abstractNumId w:val="9"/>
  </w:num>
  <w:num w:numId="12">
    <w:abstractNumId w:val="24"/>
  </w:num>
  <w:num w:numId="13">
    <w:abstractNumId w:val="25"/>
  </w:num>
  <w:num w:numId="14">
    <w:abstractNumId w:val="28"/>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7"/>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26E4B"/>
    <w:rsid w:val="00033EE6"/>
    <w:rsid w:val="00035F03"/>
    <w:rsid w:val="00041F0A"/>
    <w:rsid w:val="00050930"/>
    <w:rsid w:val="00056C41"/>
    <w:rsid w:val="00065E43"/>
    <w:rsid w:val="00081042"/>
    <w:rsid w:val="00083598"/>
    <w:rsid w:val="0008440F"/>
    <w:rsid w:val="000851C8"/>
    <w:rsid w:val="00090E1C"/>
    <w:rsid w:val="00097BE6"/>
    <w:rsid w:val="000A1DDF"/>
    <w:rsid w:val="000C309E"/>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22B50"/>
    <w:rsid w:val="00333CA4"/>
    <w:rsid w:val="00337B0D"/>
    <w:rsid w:val="00342AD2"/>
    <w:rsid w:val="003507E8"/>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5D84"/>
    <w:rsid w:val="00557D61"/>
    <w:rsid w:val="00570642"/>
    <w:rsid w:val="005A4946"/>
    <w:rsid w:val="005A4E4F"/>
    <w:rsid w:val="005B5650"/>
    <w:rsid w:val="005B7CCF"/>
    <w:rsid w:val="005C0921"/>
    <w:rsid w:val="005E4450"/>
    <w:rsid w:val="005E5C3F"/>
    <w:rsid w:val="005F3E47"/>
    <w:rsid w:val="005F4D6F"/>
    <w:rsid w:val="006006A8"/>
    <w:rsid w:val="00616943"/>
    <w:rsid w:val="006248D6"/>
    <w:rsid w:val="00625B6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884"/>
    <w:rsid w:val="00750E36"/>
    <w:rsid w:val="00754A1C"/>
    <w:rsid w:val="0076050B"/>
    <w:rsid w:val="00762A97"/>
    <w:rsid w:val="00766B57"/>
    <w:rsid w:val="00775A54"/>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E5A7D"/>
    <w:rsid w:val="008F4FFF"/>
    <w:rsid w:val="008F7808"/>
    <w:rsid w:val="009008E7"/>
    <w:rsid w:val="00911C2E"/>
    <w:rsid w:val="0091231C"/>
    <w:rsid w:val="00917777"/>
    <w:rsid w:val="00920646"/>
    <w:rsid w:val="009209F6"/>
    <w:rsid w:val="0092328A"/>
    <w:rsid w:val="009248CB"/>
    <w:rsid w:val="0093135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3E0A"/>
    <w:rsid w:val="009F539F"/>
    <w:rsid w:val="009F5C54"/>
    <w:rsid w:val="00A01D91"/>
    <w:rsid w:val="00A0274B"/>
    <w:rsid w:val="00A076B6"/>
    <w:rsid w:val="00A166B7"/>
    <w:rsid w:val="00A25BE8"/>
    <w:rsid w:val="00A63A5C"/>
    <w:rsid w:val="00A65599"/>
    <w:rsid w:val="00A65A3B"/>
    <w:rsid w:val="00A71519"/>
    <w:rsid w:val="00A72DF8"/>
    <w:rsid w:val="00A74191"/>
    <w:rsid w:val="00A755B0"/>
    <w:rsid w:val="00A976DC"/>
    <w:rsid w:val="00AA04B8"/>
    <w:rsid w:val="00AB29F2"/>
    <w:rsid w:val="00AC1CFF"/>
    <w:rsid w:val="00AC7CC0"/>
    <w:rsid w:val="00AE0A1F"/>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86096"/>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17A20"/>
    <w:rsid w:val="00D26C94"/>
    <w:rsid w:val="00D310FC"/>
    <w:rsid w:val="00D33123"/>
    <w:rsid w:val="00D56035"/>
    <w:rsid w:val="00D66C51"/>
    <w:rsid w:val="00D71635"/>
    <w:rsid w:val="00D877FB"/>
    <w:rsid w:val="00DC6D94"/>
    <w:rsid w:val="00DD39DB"/>
    <w:rsid w:val="00DE0CC0"/>
    <w:rsid w:val="00DF1711"/>
    <w:rsid w:val="00E01440"/>
    <w:rsid w:val="00E32FC9"/>
    <w:rsid w:val="00E4120A"/>
    <w:rsid w:val="00E53D0A"/>
    <w:rsid w:val="00E547EF"/>
    <w:rsid w:val="00E5619F"/>
    <w:rsid w:val="00E741A6"/>
    <w:rsid w:val="00E760FD"/>
    <w:rsid w:val="00E861AF"/>
    <w:rsid w:val="00E86691"/>
    <w:rsid w:val="00E875F0"/>
    <w:rsid w:val="00E9126B"/>
    <w:rsid w:val="00EA0E25"/>
    <w:rsid w:val="00EA60F3"/>
    <w:rsid w:val="00EB007C"/>
    <w:rsid w:val="00EB0E29"/>
    <w:rsid w:val="00EB2A69"/>
    <w:rsid w:val="00EB4F3B"/>
    <w:rsid w:val="00EB63D5"/>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8815-CE73-44B6-9DC4-E746227C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14</cp:revision>
  <cp:lastPrinted>2017-09-11T22:53:00Z</cp:lastPrinted>
  <dcterms:created xsi:type="dcterms:W3CDTF">2017-10-17T22:32:00Z</dcterms:created>
  <dcterms:modified xsi:type="dcterms:W3CDTF">2017-10-18T16:06:00Z</dcterms:modified>
</cp:coreProperties>
</file>