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w:t>
      </w:r>
      <w:proofErr w:type="gramStart"/>
      <w:r>
        <w:rPr>
          <w:rFonts w:ascii="Antique Olive" w:hAnsi="Antique Olive"/>
          <w:sz w:val="16"/>
          <w:szCs w:val="16"/>
        </w:rPr>
        <w:t>general public</w:t>
      </w:r>
      <w:proofErr w:type="gramEnd"/>
      <w:r>
        <w:rPr>
          <w:rFonts w:ascii="Antique Olive" w:hAnsi="Antique Olive"/>
          <w:sz w:val="16"/>
          <w:szCs w:val="16"/>
        </w:rPr>
        <w:t xml:space="preserve"> that the Governing Board of Flagstaff Junior Academy &amp; Children’s </w:t>
      </w:r>
      <w:r w:rsidR="002B45DE">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2B45DE">
        <w:rPr>
          <w:rFonts w:ascii="Antique Olive" w:hAnsi="Antique Olive"/>
          <w:sz w:val="16"/>
          <w:szCs w:val="16"/>
        </w:rPr>
        <w:t>matters are</w:t>
      </w:r>
      <w:r>
        <w:rPr>
          <w:rFonts w:ascii="Antique Olive" w:hAnsi="Antique Olive"/>
          <w:sz w:val="16"/>
          <w:szCs w:val="16"/>
        </w:rPr>
        <w:t xml:space="preserve"> marked by an asterisk (*</w:t>
      </w:r>
      <w:r w:rsidR="00B672D8">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C728AB">
        <w:rPr>
          <w:sz w:val="24"/>
          <w:szCs w:val="24"/>
        </w:rPr>
        <w:t>April</w:t>
      </w:r>
      <w:r w:rsidR="00C25608">
        <w:rPr>
          <w:sz w:val="24"/>
          <w:szCs w:val="24"/>
        </w:rPr>
        <w:t xml:space="preserve"> </w:t>
      </w:r>
      <w:r w:rsidR="006118B7">
        <w:rPr>
          <w:sz w:val="24"/>
          <w:szCs w:val="24"/>
        </w:rPr>
        <w:t>1</w:t>
      </w:r>
      <w:r w:rsidR="00C728AB">
        <w:rPr>
          <w:sz w:val="24"/>
          <w:szCs w:val="24"/>
        </w:rPr>
        <w:t>0</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D94204" w:rsidP="00EE5D81">
      <w:pPr>
        <w:pStyle w:val="NoSpacing"/>
        <w:jc w:val="center"/>
        <w:rPr>
          <w:b/>
          <w:sz w:val="24"/>
          <w:szCs w:val="24"/>
        </w:rPr>
      </w:pPr>
      <w:r w:rsidRPr="00D94204">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D94204" w:rsidP="005E4450">
      <w:pPr>
        <w:pStyle w:val="NoSpacing"/>
        <w:tabs>
          <w:tab w:val="left" w:pos="0"/>
          <w:tab w:val="left" w:pos="563"/>
          <w:tab w:val="left" w:pos="8208"/>
        </w:tabs>
        <w:rPr>
          <w:sz w:val="20"/>
          <w:szCs w:val="20"/>
        </w:rPr>
      </w:pPr>
      <w:r>
        <w:rPr>
          <w:sz w:val="20"/>
          <w:szCs w:val="20"/>
        </w:rPr>
        <w:t>Dr. Mellinger called the meeting to order at 5:3</w:t>
      </w:r>
      <w:r w:rsidR="00135EE7">
        <w:rPr>
          <w:sz w:val="20"/>
          <w:szCs w:val="20"/>
        </w:rPr>
        <w:t>5</w:t>
      </w:r>
      <w:r>
        <w:rPr>
          <w:sz w:val="20"/>
          <w:szCs w:val="20"/>
        </w:rPr>
        <w:t xml:space="preserve">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D94204" w:rsidP="00B6659A">
      <w:pPr>
        <w:pStyle w:val="NoSpacing"/>
        <w:tabs>
          <w:tab w:val="left" w:pos="0"/>
          <w:tab w:val="left" w:pos="540"/>
          <w:tab w:val="left" w:pos="8208"/>
        </w:tabs>
        <w:rPr>
          <w:b/>
          <w:sz w:val="20"/>
          <w:szCs w:val="20"/>
        </w:rPr>
      </w:pPr>
      <w:r>
        <w:rPr>
          <w:sz w:val="20"/>
          <w:szCs w:val="20"/>
        </w:rPr>
        <w:t>Dr. Mellinger took roll.  Mr. Firth and Mr. Leest were present</w:t>
      </w:r>
      <w:r w:rsidR="009F370C">
        <w:rPr>
          <w:sz w:val="20"/>
          <w:szCs w:val="20"/>
        </w:rPr>
        <w:t xml:space="preserve"> and </w:t>
      </w:r>
      <w:r>
        <w:rPr>
          <w:sz w:val="20"/>
          <w:szCs w:val="20"/>
        </w:rPr>
        <w:t>Dr. Eadens</w:t>
      </w:r>
      <w:r w:rsidR="009F370C">
        <w:rPr>
          <w:sz w:val="20"/>
          <w:szCs w:val="20"/>
        </w:rPr>
        <w:t xml:space="preserve"> were present</w:t>
      </w:r>
      <w:r>
        <w:rPr>
          <w:sz w:val="20"/>
          <w:szCs w:val="20"/>
        </w:rPr>
        <w:t>.  Additionally, Mr. Drumm, Ms. Lanzetta and Mrs. Langan were present.  Members of the public were also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rsidR="00C728AB" w:rsidRDefault="00C728AB" w:rsidP="00C728AB">
      <w:pPr>
        <w:pStyle w:val="NoSpacing"/>
        <w:numPr>
          <w:ilvl w:val="0"/>
          <w:numId w:val="31"/>
        </w:numPr>
        <w:rPr>
          <w:sz w:val="20"/>
          <w:szCs w:val="20"/>
        </w:rPr>
      </w:pPr>
      <w:r>
        <w:rPr>
          <w:sz w:val="20"/>
          <w:szCs w:val="20"/>
        </w:rPr>
        <w:t xml:space="preserve">Report on Phoenix </w:t>
      </w:r>
      <w:proofErr w:type="gramStart"/>
      <w:r>
        <w:rPr>
          <w:sz w:val="20"/>
          <w:szCs w:val="20"/>
        </w:rPr>
        <w:t xml:space="preserve">Board </w:t>
      </w:r>
      <w:r w:rsidR="009F370C">
        <w:rPr>
          <w:sz w:val="20"/>
          <w:szCs w:val="20"/>
        </w:rPr>
        <w:t xml:space="preserve"> -</w:t>
      </w:r>
      <w:proofErr w:type="gramEnd"/>
      <w:r w:rsidR="009F370C">
        <w:rPr>
          <w:sz w:val="20"/>
          <w:szCs w:val="20"/>
        </w:rPr>
        <w:t xml:space="preserve">   Dr. Mellinger shared an article on Academic Standards.  We should be concerned about academic standards with specific goals in how we are going to improve in the future.  The other article is about overall governance management.  Please take a chance to read this prior to the next meeting.</w:t>
      </w:r>
    </w:p>
    <w:p w:rsidR="007D741D" w:rsidRDefault="007D741D" w:rsidP="00C728AB">
      <w:pPr>
        <w:pStyle w:val="NoSpacing"/>
        <w:numPr>
          <w:ilvl w:val="0"/>
          <w:numId w:val="31"/>
        </w:numPr>
        <w:rPr>
          <w:sz w:val="20"/>
          <w:szCs w:val="20"/>
        </w:rPr>
      </w:pPr>
      <w:r>
        <w:rPr>
          <w:sz w:val="20"/>
          <w:szCs w:val="20"/>
        </w:rPr>
        <w:t>Board Packet, Conflict of Interest Statement and Board Calendar</w:t>
      </w:r>
      <w:r w:rsidR="009F370C">
        <w:rPr>
          <w:sz w:val="20"/>
          <w:szCs w:val="20"/>
        </w:rPr>
        <w:t xml:space="preserve"> – Everyone has a new Board packet.  The conflict of Interest Statements will need to be completed going forward.  This will include information for new board members.  The Board Calendar will be a reminder/schedule of what we do as a Board.  This will help us with planning, etc.  Also included </w:t>
      </w:r>
      <w:r w:rsidR="008F1449">
        <w:rPr>
          <w:sz w:val="20"/>
          <w:szCs w:val="20"/>
        </w:rPr>
        <w:t>are</w:t>
      </w:r>
      <w:r w:rsidR="009F370C">
        <w:rPr>
          <w:sz w:val="20"/>
          <w:szCs w:val="20"/>
        </w:rPr>
        <w:t xml:space="preserve"> open meeting law requirements.  This is a good reminder of how transparent we need to be in our meetings and communications, etc.  Any questions or comments.</w:t>
      </w:r>
    </w:p>
    <w:p w:rsidR="002F6437" w:rsidRPr="006F0017" w:rsidRDefault="002F6437" w:rsidP="002F6437">
      <w:pPr>
        <w:pStyle w:val="NoSpacing"/>
        <w:ind w:left="1800"/>
        <w:rPr>
          <w:sz w:val="20"/>
          <w:szCs w:val="20"/>
        </w:rPr>
      </w:pP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6B6FFC" w:rsidRDefault="007D741D" w:rsidP="006B6FFC">
      <w:pPr>
        <w:numPr>
          <w:ilvl w:val="3"/>
          <w:numId w:val="10"/>
        </w:numPr>
        <w:spacing w:after="0" w:line="240" w:lineRule="auto"/>
        <w:rPr>
          <w:rFonts w:eastAsia="Times New Roman"/>
        </w:rPr>
      </w:pPr>
      <w:r>
        <w:rPr>
          <w:rFonts w:eastAsia="Times New Roman"/>
        </w:rPr>
        <w:t>FJA Academic Feature</w:t>
      </w:r>
      <w:r w:rsidR="00CC0502">
        <w:rPr>
          <w:rFonts w:eastAsia="Times New Roman"/>
        </w:rPr>
        <w:t xml:space="preserve"> – Mr. Drumm shared that this will be a standing agenda item.  The bottom picture shows one of our 7</w:t>
      </w:r>
      <w:r w:rsidR="00CC0502" w:rsidRPr="00CC0502">
        <w:rPr>
          <w:rFonts w:eastAsia="Times New Roman"/>
          <w:vertAlign w:val="superscript"/>
        </w:rPr>
        <w:t>th</w:t>
      </w:r>
      <w:r w:rsidR="00CC0502">
        <w:rPr>
          <w:rFonts w:eastAsia="Times New Roman"/>
        </w:rPr>
        <w:t>/8</w:t>
      </w:r>
      <w:r w:rsidR="00CC0502" w:rsidRPr="00CC0502">
        <w:rPr>
          <w:rFonts w:eastAsia="Times New Roman"/>
          <w:vertAlign w:val="superscript"/>
        </w:rPr>
        <w:t>th</w:t>
      </w:r>
      <w:r w:rsidR="00CC0502">
        <w:rPr>
          <w:rFonts w:eastAsia="Times New Roman"/>
        </w:rPr>
        <w:t xml:space="preserve"> grade science teacher</w:t>
      </w:r>
      <w:r w:rsidR="008F1449">
        <w:rPr>
          <w:rFonts w:eastAsia="Times New Roman"/>
        </w:rPr>
        <w:t>s,</w:t>
      </w:r>
      <w:r w:rsidR="00CC0502">
        <w:rPr>
          <w:rFonts w:eastAsia="Times New Roman"/>
        </w:rPr>
        <w:t xml:space="preserve"> Stephanie Jackson</w:t>
      </w:r>
      <w:r w:rsidR="008F1449">
        <w:rPr>
          <w:rFonts w:eastAsia="Times New Roman"/>
        </w:rPr>
        <w:t>,</w:t>
      </w:r>
      <w:r w:rsidR="00CC0502">
        <w:rPr>
          <w:rFonts w:eastAsia="Times New Roman"/>
        </w:rPr>
        <w:t xml:space="preserve"> who was honored for her work with youth</w:t>
      </w:r>
      <w:r w:rsidR="008F1449">
        <w:rPr>
          <w:rFonts w:eastAsia="Times New Roman"/>
        </w:rPr>
        <w:t xml:space="preserve"> by the Coconino Coalition for Children and Youth</w:t>
      </w:r>
      <w:r w:rsidR="00CC0502">
        <w:rPr>
          <w:rFonts w:eastAsia="Times New Roman"/>
        </w:rPr>
        <w:t>.  There were 6 recipients one of w</w:t>
      </w:r>
      <w:r w:rsidR="001D2C41">
        <w:rPr>
          <w:rFonts w:eastAsia="Times New Roman"/>
        </w:rPr>
        <w:t>h</w:t>
      </w:r>
      <w:r w:rsidR="008F1449">
        <w:rPr>
          <w:rFonts w:eastAsia="Times New Roman"/>
        </w:rPr>
        <w:t>om</w:t>
      </w:r>
      <w:r w:rsidR="00CC0502">
        <w:rPr>
          <w:rFonts w:eastAsia="Times New Roman"/>
        </w:rPr>
        <w:t xml:space="preserve"> was the Mayor.  It was great recognition for Stephanie Jackson as well as FJA.  She and another teacher, Tony Cola, will be hosting a couple of Watershed and S</w:t>
      </w:r>
      <w:r w:rsidR="008F1449">
        <w:rPr>
          <w:rFonts w:eastAsia="Times New Roman"/>
        </w:rPr>
        <w:t>TEM</w:t>
      </w:r>
      <w:r w:rsidR="00CC0502">
        <w:rPr>
          <w:rFonts w:eastAsia="Times New Roman"/>
        </w:rPr>
        <w:t xml:space="preserve"> related camps this summer.   Stephanie is a big believer in supporting women/girls in science.  She has really done fantastic work over the last 4 years and we are lucky to have her as a Science Teacher her</w:t>
      </w:r>
      <w:r w:rsidR="008F1449">
        <w:rPr>
          <w:rFonts w:eastAsia="Times New Roman"/>
        </w:rPr>
        <w:t>e</w:t>
      </w:r>
      <w:r w:rsidR="00CC0502">
        <w:rPr>
          <w:rFonts w:eastAsia="Times New Roman"/>
        </w:rPr>
        <w:t xml:space="preserve"> at FJA.</w:t>
      </w:r>
    </w:p>
    <w:p w:rsidR="00E91923" w:rsidRDefault="007D741D" w:rsidP="00E91923">
      <w:pPr>
        <w:numPr>
          <w:ilvl w:val="3"/>
          <w:numId w:val="10"/>
        </w:numPr>
        <w:spacing w:after="0" w:line="240" w:lineRule="auto"/>
        <w:rPr>
          <w:rFonts w:eastAsia="Times New Roman"/>
        </w:rPr>
      </w:pPr>
      <w:r>
        <w:rPr>
          <w:rFonts w:eastAsia="Times New Roman"/>
        </w:rPr>
        <w:lastRenderedPageBreak/>
        <w:t>Enrollment Numbers 2018-2019</w:t>
      </w:r>
      <w:r w:rsidR="00CC0502">
        <w:rPr>
          <w:rFonts w:eastAsia="Times New Roman"/>
        </w:rPr>
        <w:t xml:space="preserve"> </w:t>
      </w:r>
      <w:r w:rsidR="001D2C41">
        <w:rPr>
          <w:rFonts w:eastAsia="Times New Roman"/>
        </w:rPr>
        <w:t>–</w:t>
      </w:r>
      <w:r w:rsidR="00CC0502">
        <w:rPr>
          <w:rFonts w:eastAsia="Times New Roman"/>
        </w:rPr>
        <w:t xml:space="preserve"> </w:t>
      </w:r>
      <w:r w:rsidR="001D2C41">
        <w:rPr>
          <w:rFonts w:eastAsia="Times New Roman"/>
        </w:rPr>
        <w:t>Mr. Drumm shared that the spreadsheet shows our projected 18-19 school year numbers.  Weekly we have a lottery to fill an</w:t>
      </w:r>
      <w:r w:rsidR="008F1449">
        <w:rPr>
          <w:rFonts w:eastAsia="Times New Roman"/>
        </w:rPr>
        <w:t>y</w:t>
      </w:r>
      <w:r w:rsidR="001D2C41">
        <w:rPr>
          <w:rFonts w:eastAsia="Times New Roman"/>
        </w:rPr>
        <w:t xml:space="preserve"> spots that have not been filled.  We continue to work on making these numbers as accurate as possible.  Regular phone</w:t>
      </w:r>
      <w:r w:rsidR="008F1449">
        <w:rPr>
          <w:rFonts w:eastAsia="Times New Roman"/>
        </w:rPr>
        <w:t xml:space="preserve"> calls</w:t>
      </w:r>
      <w:r w:rsidR="001D2C41">
        <w:rPr>
          <w:rFonts w:eastAsia="Times New Roman"/>
        </w:rPr>
        <w:t xml:space="preserve"> are being made to make sure that spots are being filled to increase that accuracy.  </w:t>
      </w:r>
    </w:p>
    <w:p w:rsidR="00E91923" w:rsidRPr="00E91923" w:rsidRDefault="00E91923" w:rsidP="00E91923">
      <w:pPr>
        <w:pStyle w:val="NoSpacing"/>
        <w:numPr>
          <w:ilvl w:val="3"/>
          <w:numId w:val="10"/>
        </w:numPr>
      </w:pPr>
      <w:r>
        <w:t xml:space="preserve"> Update on Communication with AZ Charter </w:t>
      </w:r>
      <w:r w:rsidR="008F1449">
        <w:t>School</w:t>
      </w:r>
      <w:r>
        <w:t xml:space="preserve"> Association</w:t>
      </w:r>
      <w:r w:rsidR="001D2C41">
        <w:t xml:space="preserve"> – Mr. Drumm shared that last month Dr. Mellinger had spoken with a rep from the AC</w:t>
      </w:r>
      <w:r w:rsidR="008F1449">
        <w:t>S</w:t>
      </w:r>
      <w:r w:rsidR="001D2C41">
        <w:t xml:space="preserve">A, Daniel Norris.  He will be planning a trip up here in the next month and we are planning to meet.   Dr. Mellinger asked if he shared any updates on the grant funding.  Mr. Drumm shared that </w:t>
      </w:r>
      <w:r w:rsidR="008F1449">
        <w:t>ACSA</w:t>
      </w:r>
      <w:r w:rsidR="001D2C41">
        <w:t xml:space="preserve"> w</w:t>
      </w:r>
      <w:r w:rsidR="008F1449">
        <w:t>as</w:t>
      </w:r>
      <w:r w:rsidR="001D2C41">
        <w:t xml:space="preserve"> not successful in receiving that grant.</w:t>
      </w:r>
    </w:p>
    <w:p w:rsidR="00674B0F" w:rsidRPr="00674B0F" w:rsidRDefault="00674B0F" w:rsidP="00674B0F">
      <w:pPr>
        <w:pStyle w:val="NoSpacing"/>
      </w:pP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A80682">
        <w:rPr>
          <w:sz w:val="20"/>
          <w:szCs w:val="20"/>
        </w:rPr>
        <w:t xml:space="preserve"> – At this point in the school year we should be at approximately 83% of both income and expenses.</w:t>
      </w:r>
      <w:r w:rsidR="00230F10">
        <w:rPr>
          <w:sz w:val="20"/>
          <w:szCs w:val="20"/>
        </w:rPr>
        <w:t xml:space="preserve"> We are currently at 73.1% of our goal for AZ Tax Credit donations.  We could possibly see more donations between now and April 17</w:t>
      </w:r>
      <w:r w:rsidR="00230F10" w:rsidRPr="00230F10">
        <w:rPr>
          <w:sz w:val="20"/>
          <w:szCs w:val="20"/>
          <w:vertAlign w:val="superscript"/>
        </w:rPr>
        <w:t>th</w:t>
      </w:r>
      <w:r w:rsidR="00230F10">
        <w:rPr>
          <w:sz w:val="20"/>
          <w:szCs w:val="20"/>
        </w:rPr>
        <w:t>.  Our overall income is at 79.4%, slightly behind the 83% but will have two equalization payments in June.  We have only spent 40% of our budget number for supplies.  We will be ordering for next years supplies in May.  We have been consistently doing this to stay ahead of supplies.  We are currently over our repair/maintain bldg. budget due to the addition of a maintenance person.  We will factor that into the budget for next school year.  We are in a good position financially and will not need to revise the budget again this year.</w:t>
      </w:r>
    </w:p>
    <w:p w:rsidR="002D1277" w:rsidRDefault="002D1277" w:rsidP="002D1277">
      <w:pPr>
        <w:pStyle w:val="NoSpacing"/>
        <w:numPr>
          <w:ilvl w:val="4"/>
          <w:numId w:val="10"/>
        </w:numPr>
        <w:rPr>
          <w:sz w:val="20"/>
          <w:szCs w:val="20"/>
        </w:rPr>
      </w:pPr>
      <w:r>
        <w:rPr>
          <w:sz w:val="20"/>
          <w:szCs w:val="20"/>
        </w:rPr>
        <w:t>Balance Sheet</w:t>
      </w:r>
      <w:r w:rsidR="00230F10">
        <w:rPr>
          <w:sz w:val="20"/>
          <w:szCs w:val="20"/>
        </w:rPr>
        <w:t xml:space="preserve"> – We currently </w:t>
      </w:r>
      <w:r w:rsidR="008F1449">
        <w:rPr>
          <w:sz w:val="20"/>
          <w:szCs w:val="20"/>
        </w:rPr>
        <w:t>have a</w:t>
      </w:r>
      <w:r w:rsidR="00230F10">
        <w:rPr>
          <w:sz w:val="20"/>
          <w:szCs w:val="20"/>
        </w:rPr>
        <w:t xml:space="preserve"> net income of over $238K.  This number will be very fluid over the next couple of months as we have the remaining payrolls, large checks being written for upcoming field trips and End of the year Stipends, PTO, Prop 123, etc.</w:t>
      </w:r>
    </w:p>
    <w:p w:rsidR="005C0921" w:rsidRDefault="005C0921" w:rsidP="005C0921">
      <w:pPr>
        <w:pStyle w:val="NoSpacing"/>
        <w:ind w:left="1800"/>
        <w:rPr>
          <w:sz w:val="20"/>
          <w:szCs w:val="20"/>
        </w:rPr>
      </w:pPr>
    </w:p>
    <w:p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rsidR="00D45053" w:rsidRDefault="00D45053" w:rsidP="005C0921">
      <w:pPr>
        <w:pStyle w:val="NoSpacing"/>
        <w:rPr>
          <w:sz w:val="20"/>
          <w:szCs w:val="20"/>
        </w:rPr>
      </w:pPr>
    </w:p>
    <w:p w:rsidR="009F370C" w:rsidRDefault="009F370C" w:rsidP="005C0921">
      <w:pPr>
        <w:pStyle w:val="NoSpacing"/>
        <w:rPr>
          <w:sz w:val="20"/>
          <w:szCs w:val="20"/>
        </w:rPr>
      </w:pPr>
      <w:r>
        <w:rPr>
          <w:sz w:val="20"/>
          <w:szCs w:val="20"/>
        </w:rPr>
        <w:t>Jenn Cernohous asked a ques</w:t>
      </w:r>
      <w:r w:rsidR="00D45053">
        <w:rPr>
          <w:sz w:val="20"/>
          <w:szCs w:val="20"/>
        </w:rPr>
        <w:t>tion about Board requirements</w:t>
      </w:r>
      <w:r>
        <w:rPr>
          <w:sz w:val="20"/>
          <w:szCs w:val="20"/>
        </w:rPr>
        <w:t>.</w:t>
      </w:r>
      <w:r w:rsidR="00D45053">
        <w:rPr>
          <w:sz w:val="20"/>
          <w:szCs w:val="20"/>
        </w:rPr>
        <w:t xml:space="preserve">  Timeline, process, etc.</w:t>
      </w:r>
    </w:p>
    <w:p w:rsidR="009F370C" w:rsidRDefault="009F370C" w:rsidP="005C0921">
      <w:pPr>
        <w:pStyle w:val="NoSpacing"/>
        <w:rPr>
          <w:sz w:val="20"/>
          <w:szCs w:val="20"/>
        </w:rPr>
      </w:pPr>
      <w:r>
        <w:rPr>
          <w:sz w:val="20"/>
          <w:szCs w:val="20"/>
        </w:rPr>
        <w:t>Mr. Jefferies</w:t>
      </w:r>
      <w:r w:rsidR="008F1449">
        <w:rPr>
          <w:sz w:val="20"/>
          <w:szCs w:val="20"/>
        </w:rPr>
        <w:t xml:space="preserve"> s</w:t>
      </w:r>
      <w:r>
        <w:rPr>
          <w:sz w:val="20"/>
          <w:szCs w:val="20"/>
        </w:rPr>
        <w:t>hared a packet of information</w:t>
      </w:r>
      <w:r w:rsidR="00D45053">
        <w:rPr>
          <w:sz w:val="20"/>
          <w:szCs w:val="20"/>
        </w:rPr>
        <w:t xml:space="preserve"> about another Elementary School District</w:t>
      </w:r>
      <w:r w:rsidR="008F1449">
        <w:rPr>
          <w:sz w:val="20"/>
          <w:szCs w:val="20"/>
        </w:rPr>
        <w:t>’</w:t>
      </w:r>
      <w:r w:rsidR="00D45053">
        <w:rPr>
          <w:sz w:val="20"/>
          <w:szCs w:val="20"/>
        </w:rPr>
        <w:t xml:space="preserve">s governing board </w:t>
      </w:r>
      <w:r w:rsidR="008F1449">
        <w:rPr>
          <w:sz w:val="20"/>
          <w:szCs w:val="20"/>
        </w:rPr>
        <w:t>r</w:t>
      </w:r>
      <w:r w:rsidR="00D45053">
        <w:rPr>
          <w:sz w:val="20"/>
          <w:szCs w:val="20"/>
        </w:rPr>
        <w:t>esolution</w:t>
      </w:r>
      <w:r>
        <w:rPr>
          <w:sz w:val="20"/>
          <w:szCs w:val="20"/>
        </w:rPr>
        <w:t>.  He would like to form</w:t>
      </w:r>
      <w:r w:rsidR="00D45053">
        <w:rPr>
          <w:sz w:val="20"/>
          <w:szCs w:val="20"/>
        </w:rPr>
        <w:t>a</w:t>
      </w:r>
      <w:r>
        <w:rPr>
          <w:sz w:val="20"/>
          <w:szCs w:val="20"/>
        </w:rPr>
        <w:t>l</w:t>
      </w:r>
      <w:r w:rsidR="00D45053">
        <w:rPr>
          <w:sz w:val="20"/>
          <w:szCs w:val="20"/>
        </w:rPr>
        <w:t>l</w:t>
      </w:r>
      <w:r>
        <w:rPr>
          <w:sz w:val="20"/>
          <w:szCs w:val="20"/>
        </w:rPr>
        <w:t xml:space="preserve">y ask the board to consider signing a resolution </w:t>
      </w:r>
      <w:r w:rsidR="00D45053">
        <w:rPr>
          <w:sz w:val="20"/>
          <w:szCs w:val="20"/>
        </w:rPr>
        <w:t>in support of RedforED</w:t>
      </w:r>
      <w:r>
        <w:rPr>
          <w:sz w:val="20"/>
          <w:szCs w:val="20"/>
        </w:rPr>
        <w:t xml:space="preserve">.  We would not be the first district to pass the resolution.  He also shared the </w:t>
      </w:r>
      <w:r w:rsidR="008F1449">
        <w:rPr>
          <w:sz w:val="20"/>
          <w:szCs w:val="20"/>
        </w:rPr>
        <w:t>R</w:t>
      </w:r>
      <w:r>
        <w:rPr>
          <w:sz w:val="20"/>
          <w:szCs w:val="20"/>
        </w:rPr>
        <w:t>ed for Ed demands.  This</w:t>
      </w:r>
      <w:r w:rsidR="008C6BCC">
        <w:rPr>
          <w:sz w:val="20"/>
          <w:szCs w:val="20"/>
        </w:rPr>
        <w:t xml:space="preserve"> is</w:t>
      </w:r>
      <w:r>
        <w:rPr>
          <w:sz w:val="20"/>
          <w:szCs w:val="20"/>
        </w:rPr>
        <w:t xml:space="preserve"> importan</w:t>
      </w:r>
      <w:r w:rsidR="008C6BCC">
        <w:rPr>
          <w:sz w:val="20"/>
          <w:szCs w:val="20"/>
        </w:rPr>
        <w:t>t</w:t>
      </w:r>
      <w:r>
        <w:rPr>
          <w:sz w:val="20"/>
          <w:szCs w:val="20"/>
        </w:rPr>
        <w:t xml:space="preserve"> to show that both school </w:t>
      </w:r>
      <w:r w:rsidR="008C6BCC">
        <w:rPr>
          <w:sz w:val="20"/>
          <w:szCs w:val="20"/>
        </w:rPr>
        <w:t>district</w:t>
      </w:r>
      <w:r>
        <w:rPr>
          <w:sz w:val="20"/>
          <w:szCs w:val="20"/>
        </w:rPr>
        <w:t>s and charter schools</w:t>
      </w:r>
      <w:r w:rsidR="00D45053">
        <w:rPr>
          <w:sz w:val="20"/>
          <w:szCs w:val="20"/>
        </w:rPr>
        <w:t xml:space="preserve"> are in support of</w:t>
      </w:r>
      <w:r>
        <w:rPr>
          <w:sz w:val="20"/>
          <w:szCs w:val="20"/>
        </w:rPr>
        <w:t xml:space="preserve"> funding Education.  It’s time that teacher, parent</w:t>
      </w:r>
      <w:r w:rsidR="008F1449">
        <w:rPr>
          <w:sz w:val="20"/>
          <w:szCs w:val="20"/>
        </w:rPr>
        <w:t>s, and</w:t>
      </w:r>
      <w:r>
        <w:rPr>
          <w:sz w:val="20"/>
          <w:szCs w:val="20"/>
        </w:rPr>
        <w:t xml:space="preserve"> famil</w:t>
      </w:r>
      <w:r w:rsidR="008C6BCC">
        <w:rPr>
          <w:sz w:val="20"/>
          <w:szCs w:val="20"/>
        </w:rPr>
        <w:t>ie</w:t>
      </w:r>
      <w:r>
        <w:rPr>
          <w:sz w:val="20"/>
          <w:szCs w:val="20"/>
        </w:rPr>
        <w:t>s demand that there be a</w:t>
      </w:r>
      <w:r w:rsidR="008C6BCC">
        <w:rPr>
          <w:sz w:val="20"/>
          <w:szCs w:val="20"/>
        </w:rPr>
        <w:t xml:space="preserve"> </w:t>
      </w:r>
      <w:r>
        <w:rPr>
          <w:sz w:val="20"/>
          <w:szCs w:val="20"/>
        </w:rPr>
        <w:t>change</w:t>
      </w:r>
      <w:r w:rsidR="00FA06A1">
        <w:rPr>
          <w:sz w:val="20"/>
          <w:szCs w:val="20"/>
        </w:rPr>
        <w:t xml:space="preserve"> and recognize that funding levels for schools in AZ are a billion dollars below 2008 levels.</w:t>
      </w:r>
    </w:p>
    <w:p w:rsidR="008C6BCC" w:rsidRDefault="008C6BCC" w:rsidP="005C0921">
      <w:pPr>
        <w:pStyle w:val="NoSpacing"/>
        <w:rPr>
          <w:sz w:val="20"/>
          <w:szCs w:val="20"/>
        </w:rPr>
      </w:pPr>
      <w:r>
        <w:rPr>
          <w:sz w:val="20"/>
          <w:szCs w:val="20"/>
        </w:rPr>
        <w:t xml:space="preserve">Ms. Patterson is here to </w:t>
      </w:r>
      <w:r w:rsidR="008F1449">
        <w:rPr>
          <w:sz w:val="20"/>
          <w:szCs w:val="20"/>
        </w:rPr>
        <w:t>e</w:t>
      </w:r>
      <w:r>
        <w:rPr>
          <w:sz w:val="20"/>
          <w:szCs w:val="20"/>
        </w:rPr>
        <w:t>cho Mr. Jefferies</w:t>
      </w:r>
      <w:r w:rsidR="008F1449">
        <w:rPr>
          <w:sz w:val="20"/>
          <w:szCs w:val="20"/>
        </w:rPr>
        <w:t>’</w:t>
      </w:r>
      <w:r>
        <w:rPr>
          <w:sz w:val="20"/>
          <w:szCs w:val="20"/>
        </w:rPr>
        <w:t xml:space="preserve"> sentiments</w:t>
      </w:r>
      <w:r w:rsidR="00FA06A1">
        <w:rPr>
          <w:sz w:val="20"/>
          <w:szCs w:val="20"/>
        </w:rPr>
        <w:t>.</w:t>
      </w:r>
    </w:p>
    <w:p w:rsidR="008C6BCC" w:rsidRDefault="008C6BCC" w:rsidP="005C0921">
      <w:pPr>
        <w:pStyle w:val="NoSpacing"/>
        <w:rPr>
          <w:sz w:val="20"/>
          <w:szCs w:val="20"/>
        </w:rPr>
      </w:pPr>
      <w:r>
        <w:rPr>
          <w:sz w:val="20"/>
          <w:szCs w:val="20"/>
        </w:rPr>
        <w:t>Ms. James also feels that it is important to support this movement.</w:t>
      </w:r>
    </w:p>
    <w:p w:rsidR="008C6BCC" w:rsidRDefault="008C6BCC" w:rsidP="005C0921">
      <w:pPr>
        <w:pStyle w:val="NoSpacing"/>
        <w:rPr>
          <w:sz w:val="20"/>
          <w:szCs w:val="20"/>
        </w:rPr>
      </w:pPr>
      <w:r>
        <w:rPr>
          <w:sz w:val="20"/>
          <w:szCs w:val="20"/>
        </w:rPr>
        <w:t>Mrs. Heinsius also feels that it is important to support this movement.</w:t>
      </w:r>
    </w:p>
    <w:p w:rsidR="008C6BCC" w:rsidRDefault="008C6BCC" w:rsidP="005C0921">
      <w:pPr>
        <w:pStyle w:val="NoSpacing"/>
        <w:rPr>
          <w:sz w:val="20"/>
          <w:szCs w:val="20"/>
        </w:rPr>
      </w:pPr>
      <w:r>
        <w:rPr>
          <w:sz w:val="20"/>
          <w:szCs w:val="20"/>
        </w:rPr>
        <w:t xml:space="preserve">Mr. Walsh shared that he also wants to support this movement.  </w:t>
      </w:r>
      <w:r w:rsidR="00862AEF">
        <w:rPr>
          <w:sz w:val="20"/>
          <w:szCs w:val="20"/>
        </w:rPr>
        <w:t xml:space="preserve">He would also like to suggest that the Board </w:t>
      </w:r>
      <w:proofErr w:type="gramStart"/>
      <w:r w:rsidR="00862AEF">
        <w:rPr>
          <w:sz w:val="20"/>
          <w:szCs w:val="20"/>
        </w:rPr>
        <w:t>look into</w:t>
      </w:r>
      <w:proofErr w:type="gramEnd"/>
      <w:r w:rsidR="00862AEF">
        <w:rPr>
          <w:sz w:val="20"/>
          <w:szCs w:val="20"/>
        </w:rPr>
        <w:t xml:space="preserve"> why</w:t>
      </w:r>
      <w:r w:rsidR="008F1449">
        <w:rPr>
          <w:sz w:val="20"/>
          <w:szCs w:val="20"/>
        </w:rPr>
        <w:t>,</w:t>
      </w:r>
      <w:r w:rsidR="00862AEF">
        <w:rPr>
          <w:sz w:val="20"/>
          <w:szCs w:val="20"/>
        </w:rPr>
        <w:t xml:space="preserve"> </w:t>
      </w:r>
      <w:r w:rsidR="008F1449">
        <w:rPr>
          <w:sz w:val="20"/>
          <w:szCs w:val="20"/>
        </w:rPr>
        <w:t xml:space="preserve">in his opinion, </w:t>
      </w:r>
      <w:r w:rsidR="00862AEF">
        <w:rPr>
          <w:sz w:val="20"/>
          <w:szCs w:val="20"/>
        </w:rPr>
        <w:t xml:space="preserve">the SPED department </w:t>
      </w:r>
      <w:r w:rsidR="00D45053">
        <w:rPr>
          <w:sz w:val="20"/>
          <w:szCs w:val="20"/>
        </w:rPr>
        <w:t>has so much attrition</w:t>
      </w:r>
      <w:r>
        <w:rPr>
          <w:sz w:val="20"/>
          <w:szCs w:val="20"/>
        </w:rPr>
        <w:t>.</w:t>
      </w:r>
    </w:p>
    <w:p w:rsidR="008C6BCC" w:rsidRPr="005C0921" w:rsidRDefault="008C6BCC" w:rsidP="005C0921">
      <w:pPr>
        <w:pStyle w:val="NoSpacing"/>
        <w:rPr>
          <w:sz w:val="20"/>
          <w:szCs w:val="20"/>
        </w:rPr>
      </w:pP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2F6437" w:rsidRDefault="009F5C54" w:rsidP="00D44D2A">
      <w:pPr>
        <w:pStyle w:val="NoSpacing"/>
        <w:numPr>
          <w:ilvl w:val="0"/>
          <w:numId w:val="18"/>
        </w:numPr>
        <w:rPr>
          <w:sz w:val="20"/>
          <w:szCs w:val="20"/>
        </w:rPr>
      </w:pPr>
      <w:r>
        <w:rPr>
          <w:sz w:val="20"/>
          <w:szCs w:val="20"/>
        </w:rPr>
        <w:t xml:space="preserve">Approval of Minutes dated </w:t>
      </w:r>
      <w:r w:rsidR="00D44D2A">
        <w:rPr>
          <w:sz w:val="20"/>
          <w:szCs w:val="20"/>
        </w:rPr>
        <w:t>March</w:t>
      </w:r>
      <w:r>
        <w:rPr>
          <w:sz w:val="20"/>
          <w:szCs w:val="20"/>
        </w:rPr>
        <w:t xml:space="preserve"> </w:t>
      </w:r>
      <w:r w:rsidR="00D44D2A">
        <w:rPr>
          <w:sz w:val="20"/>
          <w:szCs w:val="20"/>
        </w:rPr>
        <w:t>13</w:t>
      </w:r>
      <w:r w:rsidR="006118B7">
        <w:rPr>
          <w:sz w:val="20"/>
          <w:szCs w:val="20"/>
        </w:rPr>
        <w:t>th</w:t>
      </w:r>
      <w:r>
        <w:rPr>
          <w:sz w:val="20"/>
          <w:szCs w:val="20"/>
        </w:rPr>
        <w:t>, 201</w:t>
      </w:r>
      <w:r w:rsidR="006118B7">
        <w:rPr>
          <w:sz w:val="20"/>
          <w:szCs w:val="20"/>
        </w:rPr>
        <w:t>8</w:t>
      </w:r>
      <w:r w:rsidR="00EA4FE0">
        <w:rPr>
          <w:sz w:val="20"/>
          <w:szCs w:val="20"/>
        </w:rPr>
        <w:t xml:space="preserve"> – Dr. Mellinger asked if anyone had any questions.  Mr. Firth made a motion to approve the minutes.  Dr. Eadens seconded the motion and all else were in favor.  </w:t>
      </w:r>
    </w:p>
    <w:p w:rsidR="0036757D" w:rsidRPr="00D44D2A" w:rsidRDefault="0036757D" w:rsidP="00D44D2A">
      <w:pPr>
        <w:pStyle w:val="NoSpacing"/>
        <w:numPr>
          <w:ilvl w:val="0"/>
          <w:numId w:val="18"/>
        </w:numPr>
        <w:rPr>
          <w:sz w:val="20"/>
          <w:szCs w:val="20"/>
        </w:rPr>
      </w:pPr>
      <w:r>
        <w:rPr>
          <w:sz w:val="20"/>
          <w:szCs w:val="20"/>
        </w:rPr>
        <w:t xml:space="preserve">Review and Discuss with possible action for approval </w:t>
      </w:r>
      <w:r w:rsidR="007D741D">
        <w:rPr>
          <w:sz w:val="20"/>
          <w:szCs w:val="20"/>
        </w:rPr>
        <w:t>of Montessori Certification Equivalency.</w:t>
      </w:r>
      <w:r w:rsidR="00EA4FE0">
        <w:rPr>
          <w:sz w:val="20"/>
          <w:szCs w:val="20"/>
        </w:rPr>
        <w:t xml:space="preserve">  Ms. Lanzetta shared that all FJA teachers are highly qualified.  She shared </w:t>
      </w:r>
      <w:r w:rsidR="00FA06A1">
        <w:rPr>
          <w:sz w:val="20"/>
          <w:szCs w:val="20"/>
        </w:rPr>
        <w:t xml:space="preserve">that we have </w:t>
      </w:r>
      <w:r w:rsidR="00EA4FE0">
        <w:rPr>
          <w:sz w:val="20"/>
          <w:szCs w:val="20"/>
        </w:rPr>
        <w:t>a handful of teachers that do not have an ADE certification.  One of the teachers asked if the Board would</w:t>
      </w:r>
      <w:r w:rsidR="00FA06A1">
        <w:rPr>
          <w:sz w:val="20"/>
          <w:szCs w:val="20"/>
        </w:rPr>
        <w:t xml:space="preserve"> consider recognizing the </w:t>
      </w:r>
      <w:r w:rsidR="00EA4FE0">
        <w:rPr>
          <w:sz w:val="20"/>
          <w:szCs w:val="20"/>
        </w:rPr>
        <w:t xml:space="preserve">Montessori Certification she </w:t>
      </w:r>
      <w:r w:rsidR="00FA06A1">
        <w:rPr>
          <w:sz w:val="20"/>
          <w:szCs w:val="20"/>
        </w:rPr>
        <w:t>received so that she can obtain her ADE certification</w:t>
      </w:r>
      <w:r w:rsidR="00EA4FE0">
        <w:rPr>
          <w:sz w:val="20"/>
          <w:szCs w:val="20"/>
        </w:rPr>
        <w:t>.  In the handout you can see some of the classes that were required to complete this certification.</w:t>
      </w:r>
      <w:r w:rsidR="00FA06A1">
        <w:rPr>
          <w:sz w:val="20"/>
          <w:szCs w:val="20"/>
        </w:rPr>
        <w:t xml:space="preserve"> </w:t>
      </w:r>
      <w:r w:rsidR="00EA4FE0">
        <w:rPr>
          <w:sz w:val="20"/>
          <w:szCs w:val="20"/>
        </w:rPr>
        <w:t xml:space="preserve">  Currently this teacher </w:t>
      </w:r>
      <w:r w:rsidR="00FA06A1">
        <w:rPr>
          <w:sz w:val="20"/>
          <w:szCs w:val="20"/>
        </w:rPr>
        <w:t>has</w:t>
      </w:r>
      <w:r w:rsidR="00EA4FE0">
        <w:rPr>
          <w:sz w:val="20"/>
          <w:szCs w:val="20"/>
        </w:rPr>
        <w:t xml:space="preserve"> a </w:t>
      </w:r>
      <w:r w:rsidR="00FA06A1">
        <w:rPr>
          <w:sz w:val="20"/>
          <w:szCs w:val="20"/>
        </w:rPr>
        <w:t>bachelor’s</w:t>
      </w:r>
      <w:r w:rsidR="00EA4FE0">
        <w:rPr>
          <w:sz w:val="20"/>
          <w:szCs w:val="20"/>
        </w:rPr>
        <w:t xml:space="preserve"> </w:t>
      </w:r>
      <w:r w:rsidR="00FA06A1">
        <w:rPr>
          <w:sz w:val="20"/>
          <w:szCs w:val="20"/>
        </w:rPr>
        <w:t>degree,</w:t>
      </w:r>
      <w:r w:rsidR="00EA4FE0">
        <w:rPr>
          <w:sz w:val="20"/>
          <w:szCs w:val="20"/>
        </w:rPr>
        <w:t xml:space="preserve"> and </w:t>
      </w:r>
      <w:r w:rsidR="00FA06A1">
        <w:rPr>
          <w:sz w:val="20"/>
          <w:szCs w:val="20"/>
        </w:rPr>
        <w:t>should</w:t>
      </w:r>
      <w:r w:rsidR="00EA4FE0">
        <w:rPr>
          <w:sz w:val="20"/>
          <w:szCs w:val="20"/>
        </w:rPr>
        <w:t xml:space="preserve"> the Board recognize this Montessori</w:t>
      </w:r>
      <w:r w:rsidR="00FA06A1">
        <w:rPr>
          <w:sz w:val="20"/>
          <w:szCs w:val="20"/>
        </w:rPr>
        <w:t xml:space="preserve"> Certification</w:t>
      </w:r>
      <w:r w:rsidR="00EA4FE0">
        <w:rPr>
          <w:sz w:val="20"/>
          <w:szCs w:val="20"/>
        </w:rPr>
        <w:t xml:space="preserve"> she would be able to get her Teaching Certificate through ADE.   Mr. Leest said that he would refer to the </w:t>
      </w:r>
      <w:r w:rsidR="008F1449">
        <w:rPr>
          <w:sz w:val="20"/>
          <w:szCs w:val="20"/>
        </w:rPr>
        <w:t>a</w:t>
      </w:r>
      <w:r w:rsidR="00EA4FE0">
        <w:rPr>
          <w:sz w:val="20"/>
          <w:szCs w:val="20"/>
        </w:rPr>
        <w:t>dmin</w:t>
      </w:r>
      <w:r w:rsidR="00FA06A1">
        <w:rPr>
          <w:sz w:val="20"/>
          <w:szCs w:val="20"/>
        </w:rPr>
        <w:t>istration on the quality of this certification.</w:t>
      </w:r>
      <w:r w:rsidR="00EA4FE0">
        <w:rPr>
          <w:sz w:val="20"/>
          <w:szCs w:val="20"/>
        </w:rPr>
        <w:t xml:space="preserve">  Dr. Eaden</w:t>
      </w:r>
      <w:r w:rsidR="000E3824">
        <w:rPr>
          <w:sz w:val="20"/>
          <w:szCs w:val="20"/>
        </w:rPr>
        <w:t>s</w:t>
      </w:r>
      <w:r w:rsidR="00EA4FE0">
        <w:rPr>
          <w:sz w:val="20"/>
          <w:szCs w:val="20"/>
        </w:rPr>
        <w:t xml:space="preserve"> shared that he knows </w:t>
      </w:r>
      <w:r w:rsidR="00EA4FE0">
        <w:rPr>
          <w:sz w:val="20"/>
          <w:szCs w:val="20"/>
        </w:rPr>
        <w:lastRenderedPageBreak/>
        <w:t xml:space="preserve">that the Montessori curriculum is rigorous.  It is obviously a viable option.  ADE </w:t>
      </w:r>
      <w:r w:rsidR="00FA06A1">
        <w:rPr>
          <w:sz w:val="20"/>
          <w:szCs w:val="20"/>
        </w:rPr>
        <w:t>has issued requirements for the Stand</w:t>
      </w:r>
      <w:r w:rsidR="00E04AC5">
        <w:rPr>
          <w:sz w:val="20"/>
          <w:szCs w:val="20"/>
        </w:rPr>
        <w:t xml:space="preserve">ard Professional Elementary Certificate which would allow a teacher to obtain </w:t>
      </w:r>
      <w:r w:rsidR="00EA4FE0">
        <w:rPr>
          <w:sz w:val="20"/>
          <w:szCs w:val="20"/>
        </w:rPr>
        <w:t>th</w:t>
      </w:r>
      <w:r w:rsidR="00E04AC5">
        <w:rPr>
          <w:sz w:val="20"/>
          <w:szCs w:val="20"/>
        </w:rPr>
        <w:t>eir certification when certain rules apply</w:t>
      </w:r>
      <w:r w:rsidR="00EA4FE0">
        <w:rPr>
          <w:sz w:val="20"/>
          <w:szCs w:val="20"/>
        </w:rPr>
        <w:t>.</w:t>
      </w:r>
      <w:r w:rsidR="00E04AC5">
        <w:rPr>
          <w:sz w:val="20"/>
          <w:szCs w:val="20"/>
        </w:rPr>
        <w:t xml:space="preserve">  An approval from the board would provide this teacher the opportunity to meet those requirements.</w:t>
      </w:r>
      <w:r w:rsidR="00EA4FE0">
        <w:rPr>
          <w:sz w:val="20"/>
          <w:szCs w:val="20"/>
        </w:rPr>
        <w:t xml:space="preserve">  </w:t>
      </w:r>
      <w:r w:rsidR="00EC6B79">
        <w:rPr>
          <w:sz w:val="20"/>
          <w:szCs w:val="20"/>
        </w:rPr>
        <w:t xml:space="preserve">Mr. Firth asked if the program was accredited and if so, who is the accreditation body.  Ms. Lanzetta shared that is AMS, American Montessori Society.  Dr. Mellinger made a motion to approve the Montessori Education Center of the Rockies, teacher prep program which includes 9 months of student teaching and practicum experiences from an </w:t>
      </w:r>
      <w:r w:rsidR="008F1449">
        <w:rPr>
          <w:sz w:val="20"/>
          <w:szCs w:val="20"/>
        </w:rPr>
        <w:t>a</w:t>
      </w:r>
      <w:r w:rsidR="00EC6B79">
        <w:rPr>
          <w:sz w:val="20"/>
          <w:szCs w:val="20"/>
        </w:rPr>
        <w:t xml:space="preserve">ccredited institution which is AMS as a board approved certification.  Dr. Eadens seconded the motion and all else were in favor. </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746AFE" w:rsidRDefault="009F5C54" w:rsidP="002C1000">
      <w:pPr>
        <w:pStyle w:val="NoSpacing"/>
        <w:numPr>
          <w:ilvl w:val="0"/>
          <w:numId w:val="18"/>
        </w:numPr>
        <w:tabs>
          <w:tab w:val="left" w:pos="540"/>
        </w:tabs>
        <w:rPr>
          <w:sz w:val="20"/>
          <w:szCs w:val="20"/>
        </w:rPr>
      </w:pPr>
      <w:r>
        <w:rPr>
          <w:sz w:val="20"/>
          <w:szCs w:val="20"/>
        </w:rPr>
        <w:t>Discuss long term building projects</w:t>
      </w:r>
      <w:r w:rsidR="00E82275">
        <w:rPr>
          <w:sz w:val="20"/>
          <w:szCs w:val="20"/>
        </w:rPr>
        <w:t xml:space="preserve"> </w:t>
      </w:r>
      <w:r w:rsidR="000E3824">
        <w:rPr>
          <w:sz w:val="20"/>
          <w:szCs w:val="20"/>
        </w:rPr>
        <w:t>–</w:t>
      </w:r>
      <w:r w:rsidR="00EA4FE0">
        <w:rPr>
          <w:sz w:val="20"/>
          <w:szCs w:val="20"/>
        </w:rPr>
        <w:t xml:space="preserve"> </w:t>
      </w:r>
      <w:r w:rsidR="000E3824">
        <w:rPr>
          <w:sz w:val="20"/>
          <w:szCs w:val="20"/>
        </w:rPr>
        <w:t>Mr. Drumm shared an update after reestablish</w:t>
      </w:r>
      <w:r w:rsidR="00E04AC5">
        <w:rPr>
          <w:sz w:val="20"/>
          <w:szCs w:val="20"/>
        </w:rPr>
        <w:t>ing</w:t>
      </w:r>
      <w:r w:rsidR="000E3824">
        <w:rPr>
          <w:sz w:val="20"/>
          <w:szCs w:val="20"/>
        </w:rPr>
        <w:t xml:space="preserve"> communication with our realtor.  </w:t>
      </w:r>
      <w:r w:rsidR="00E04AC5">
        <w:rPr>
          <w:sz w:val="20"/>
          <w:szCs w:val="20"/>
        </w:rPr>
        <w:t>Mr. Drumm and Mrs. Langan</w:t>
      </w:r>
      <w:r w:rsidR="000E3824">
        <w:rPr>
          <w:sz w:val="20"/>
          <w:szCs w:val="20"/>
        </w:rPr>
        <w:t xml:space="preserve"> did go see a </w:t>
      </w:r>
      <w:r w:rsidR="00E04AC5">
        <w:rPr>
          <w:sz w:val="20"/>
          <w:szCs w:val="20"/>
        </w:rPr>
        <w:t>property recently</w:t>
      </w:r>
      <w:r w:rsidR="000E3824">
        <w:rPr>
          <w:sz w:val="20"/>
          <w:szCs w:val="20"/>
        </w:rPr>
        <w:t xml:space="preserve">, however, </w:t>
      </w:r>
      <w:r w:rsidR="00E04AC5">
        <w:rPr>
          <w:sz w:val="20"/>
          <w:szCs w:val="20"/>
        </w:rPr>
        <w:t>our realtor shared that an offer has already been made on the property.</w:t>
      </w:r>
      <w:r w:rsidR="000E3824">
        <w:rPr>
          <w:sz w:val="20"/>
          <w:szCs w:val="20"/>
        </w:rPr>
        <w:t xml:space="preserve">  </w:t>
      </w:r>
      <w:r w:rsidR="00E04AC5">
        <w:rPr>
          <w:sz w:val="20"/>
          <w:szCs w:val="20"/>
        </w:rPr>
        <w:t>Should</w:t>
      </w:r>
      <w:r w:rsidR="000E3824">
        <w:rPr>
          <w:sz w:val="20"/>
          <w:szCs w:val="20"/>
        </w:rPr>
        <w:t xml:space="preserve"> this offer f</w:t>
      </w:r>
      <w:r w:rsidR="00E04AC5">
        <w:rPr>
          <w:sz w:val="20"/>
          <w:szCs w:val="20"/>
        </w:rPr>
        <w:t>all</w:t>
      </w:r>
      <w:r w:rsidR="000E3824">
        <w:rPr>
          <w:sz w:val="20"/>
          <w:szCs w:val="20"/>
        </w:rPr>
        <w:t xml:space="preserve"> through, we could potentially move forward.  It would require significant renovation, etc.  We would need to have contractors come in and give estimates, etc. </w:t>
      </w:r>
      <w:r w:rsidR="00E04AC5">
        <w:rPr>
          <w:sz w:val="20"/>
          <w:szCs w:val="20"/>
        </w:rPr>
        <w:t>Several Board members suggested that we again get pre-qualified for a loan in preparation.  Additionally, Dr. Mellinger suggested that we put together a committee of professionals that would be on stand by should another property become available.  The committee could be made up of contractors, engineers, planning &amp; zoning, and/or finance, etc.</w:t>
      </w:r>
    </w:p>
    <w:p w:rsidR="00DF592B" w:rsidRPr="0092328A" w:rsidRDefault="00DF592B" w:rsidP="002C1000">
      <w:pPr>
        <w:pStyle w:val="NoSpacing"/>
        <w:numPr>
          <w:ilvl w:val="0"/>
          <w:numId w:val="18"/>
        </w:numPr>
        <w:tabs>
          <w:tab w:val="left" w:pos="540"/>
        </w:tabs>
        <w:rPr>
          <w:sz w:val="20"/>
          <w:szCs w:val="20"/>
        </w:rPr>
      </w:pPr>
      <w:r>
        <w:rPr>
          <w:sz w:val="20"/>
          <w:szCs w:val="20"/>
        </w:rPr>
        <w:t xml:space="preserve">Review and/or Discuss SPED and other staff hiring decisions fall under </w:t>
      </w:r>
      <w:r w:rsidR="008F1449">
        <w:rPr>
          <w:sz w:val="20"/>
          <w:szCs w:val="20"/>
        </w:rPr>
        <w:t>a</w:t>
      </w:r>
      <w:r>
        <w:rPr>
          <w:sz w:val="20"/>
          <w:szCs w:val="20"/>
        </w:rPr>
        <w:t xml:space="preserve">dministration not governance.  </w:t>
      </w:r>
      <w:r w:rsidR="004452F2">
        <w:rPr>
          <w:sz w:val="20"/>
          <w:szCs w:val="20"/>
        </w:rPr>
        <w:t>–</w:t>
      </w:r>
      <w:r w:rsidR="0091708A">
        <w:rPr>
          <w:sz w:val="20"/>
          <w:szCs w:val="20"/>
        </w:rPr>
        <w:t xml:space="preserve"> </w:t>
      </w:r>
      <w:r w:rsidR="004452F2">
        <w:rPr>
          <w:sz w:val="20"/>
          <w:szCs w:val="20"/>
        </w:rPr>
        <w:t xml:space="preserve">Dr. Mellinger shared that this came to light after </w:t>
      </w:r>
      <w:r w:rsidR="00E04AC5">
        <w:rPr>
          <w:sz w:val="20"/>
          <w:szCs w:val="20"/>
        </w:rPr>
        <w:t xml:space="preserve">a recent Board meeting during public </w:t>
      </w:r>
      <w:r w:rsidR="004452F2">
        <w:rPr>
          <w:sz w:val="20"/>
          <w:szCs w:val="20"/>
        </w:rPr>
        <w:t xml:space="preserve">comments.  Specifics </w:t>
      </w:r>
      <w:r w:rsidR="00E04AC5">
        <w:rPr>
          <w:sz w:val="20"/>
          <w:szCs w:val="20"/>
        </w:rPr>
        <w:t>regarding</w:t>
      </w:r>
      <w:r w:rsidR="004452F2">
        <w:rPr>
          <w:sz w:val="20"/>
          <w:szCs w:val="20"/>
        </w:rPr>
        <w:t xml:space="preserve"> a person</w:t>
      </w:r>
      <w:r w:rsidR="00E04AC5">
        <w:rPr>
          <w:sz w:val="20"/>
          <w:szCs w:val="20"/>
        </w:rPr>
        <w:t>’s pay</w:t>
      </w:r>
      <w:r w:rsidR="004452F2">
        <w:rPr>
          <w:sz w:val="20"/>
          <w:szCs w:val="20"/>
        </w:rPr>
        <w:t>,</w:t>
      </w:r>
      <w:r w:rsidR="00E04AC5">
        <w:rPr>
          <w:sz w:val="20"/>
          <w:szCs w:val="20"/>
        </w:rPr>
        <w:t xml:space="preserve"> or the number of persons required in this department</w:t>
      </w:r>
      <w:r w:rsidR="004452F2">
        <w:rPr>
          <w:sz w:val="20"/>
          <w:szCs w:val="20"/>
        </w:rPr>
        <w:t xml:space="preserve"> falls</w:t>
      </w:r>
      <w:r w:rsidR="00E04AC5">
        <w:rPr>
          <w:sz w:val="20"/>
          <w:szCs w:val="20"/>
        </w:rPr>
        <w:t xml:space="preserve"> under the responsibility of</w:t>
      </w:r>
      <w:r w:rsidR="004452F2">
        <w:rPr>
          <w:sz w:val="20"/>
          <w:szCs w:val="20"/>
        </w:rPr>
        <w:t xml:space="preserve"> Administration not governance. However, there has been a lot of turnover in this department which does cause concern.  Dr. Eadens shared his agreement.  He also shared that he worked in SPED previously and it was truly a lot of work.  Mr. Drumm shared that our </w:t>
      </w:r>
      <w:proofErr w:type="spellStart"/>
      <w:r w:rsidR="00BF61DB">
        <w:rPr>
          <w:sz w:val="20"/>
          <w:szCs w:val="20"/>
        </w:rPr>
        <w:t>c</w:t>
      </w:r>
      <w:r w:rsidR="004452F2">
        <w:rPr>
          <w:sz w:val="20"/>
          <w:szCs w:val="20"/>
        </w:rPr>
        <w:t>ase loads</w:t>
      </w:r>
      <w:proofErr w:type="spellEnd"/>
      <w:r w:rsidR="004452F2">
        <w:rPr>
          <w:sz w:val="20"/>
          <w:szCs w:val="20"/>
        </w:rPr>
        <w:t xml:space="preserve"> are typically smaller than </w:t>
      </w:r>
      <w:r w:rsidR="007E4048">
        <w:rPr>
          <w:sz w:val="20"/>
          <w:szCs w:val="20"/>
        </w:rPr>
        <w:t>other districts or schools.</w:t>
      </w:r>
      <w:r w:rsidR="004452F2">
        <w:rPr>
          <w:sz w:val="20"/>
          <w:szCs w:val="20"/>
        </w:rPr>
        <w:t xml:space="preserve">  Mr. Drumm shared that our SPED director salary is likely not comparable to FUSD, however, the number of students our director is responsible for is smaller than FUSD.  Mr. Leest shared that it sounds like the pay is </w:t>
      </w:r>
      <w:r w:rsidR="00CB37A5">
        <w:rPr>
          <w:sz w:val="20"/>
          <w:szCs w:val="20"/>
        </w:rPr>
        <w:t>fair but</w:t>
      </w:r>
      <w:r w:rsidR="004452F2">
        <w:rPr>
          <w:sz w:val="20"/>
          <w:szCs w:val="20"/>
        </w:rPr>
        <w:t xml:space="preserve"> </w:t>
      </w:r>
      <w:r w:rsidR="007E4048">
        <w:rPr>
          <w:sz w:val="20"/>
          <w:szCs w:val="20"/>
        </w:rPr>
        <w:t>wondered why the</w:t>
      </w:r>
      <w:r w:rsidR="004452F2">
        <w:rPr>
          <w:sz w:val="20"/>
          <w:szCs w:val="20"/>
        </w:rPr>
        <w:t xml:space="preserve"> turnover.  Mr. Drumm shared that </w:t>
      </w:r>
      <w:r w:rsidR="007E4048">
        <w:rPr>
          <w:sz w:val="20"/>
          <w:szCs w:val="20"/>
        </w:rPr>
        <w:t xml:space="preserve">while </w:t>
      </w:r>
      <w:r w:rsidR="004452F2">
        <w:rPr>
          <w:sz w:val="20"/>
          <w:szCs w:val="20"/>
        </w:rPr>
        <w:t xml:space="preserve">he would not get into </w:t>
      </w:r>
      <w:r w:rsidR="00BF61DB">
        <w:rPr>
          <w:sz w:val="20"/>
          <w:szCs w:val="20"/>
        </w:rPr>
        <w:t xml:space="preserve">personnel </w:t>
      </w:r>
      <w:r w:rsidR="004452F2">
        <w:rPr>
          <w:sz w:val="20"/>
          <w:szCs w:val="20"/>
        </w:rPr>
        <w:t>specifics</w:t>
      </w:r>
      <w:r w:rsidR="00BF61DB">
        <w:rPr>
          <w:sz w:val="20"/>
          <w:szCs w:val="20"/>
        </w:rPr>
        <w:t xml:space="preserve"> in a public meeting</w:t>
      </w:r>
      <w:r w:rsidR="004452F2">
        <w:rPr>
          <w:sz w:val="20"/>
          <w:szCs w:val="20"/>
        </w:rPr>
        <w:t>, he can say that the reason people are leaving</w:t>
      </w:r>
      <w:r w:rsidR="007E4048">
        <w:rPr>
          <w:sz w:val="20"/>
          <w:szCs w:val="20"/>
        </w:rPr>
        <w:t xml:space="preserve"> was not</w:t>
      </w:r>
      <w:r w:rsidR="004452F2">
        <w:rPr>
          <w:sz w:val="20"/>
          <w:szCs w:val="20"/>
        </w:rPr>
        <w:t xml:space="preserve"> due to the same reason</w:t>
      </w:r>
      <w:r w:rsidR="007E4048">
        <w:rPr>
          <w:sz w:val="20"/>
          <w:szCs w:val="20"/>
        </w:rPr>
        <w:t>s</w:t>
      </w:r>
      <w:r w:rsidR="004452F2">
        <w:rPr>
          <w:sz w:val="20"/>
          <w:szCs w:val="20"/>
        </w:rPr>
        <w:t>.  Mr. Firth asked if we see FJA as a stepping stone for larger schools.  Mr. Drumm shared that our sample size is to</w:t>
      </w:r>
      <w:r w:rsidR="00BF61DB">
        <w:rPr>
          <w:sz w:val="20"/>
          <w:szCs w:val="20"/>
        </w:rPr>
        <w:t>o</w:t>
      </w:r>
      <w:r w:rsidR="004452F2">
        <w:rPr>
          <w:sz w:val="20"/>
          <w:szCs w:val="20"/>
        </w:rPr>
        <w:t xml:space="preserve"> small to make that determination.  Dr. Eadens shared t</w:t>
      </w:r>
      <w:r w:rsidR="007E4048">
        <w:rPr>
          <w:sz w:val="20"/>
          <w:szCs w:val="20"/>
        </w:rPr>
        <w:t>here do</w:t>
      </w:r>
      <w:r w:rsidR="004452F2">
        <w:rPr>
          <w:sz w:val="20"/>
          <w:szCs w:val="20"/>
        </w:rPr>
        <w:t>esn’t seem to be a consistent reason</w:t>
      </w:r>
      <w:r w:rsidR="007E4048">
        <w:rPr>
          <w:sz w:val="20"/>
          <w:szCs w:val="20"/>
        </w:rPr>
        <w:t xml:space="preserve"> </w:t>
      </w:r>
      <w:r w:rsidR="004452F2">
        <w:rPr>
          <w:sz w:val="20"/>
          <w:szCs w:val="20"/>
        </w:rPr>
        <w:t xml:space="preserve">why they are leaving.  He shared that he would rather shift our focus to how </w:t>
      </w:r>
      <w:r w:rsidR="00BF61DB">
        <w:rPr>
          <w:sz w:val="20"/>
          <w:szCs w:val="20"/>
        </w:rPr>
        <w:t>d</w:t>
      </w:r>
      <w:r w:rsidR="004452F2">
        <w:rPr>
          <w:sz w:val="20"/>
          <w:szCs w:val="20"/>
        </w:rPr>
        <w:t>o we keep them</w:t>
      </w:r>
      <w:r w:rsidR="007E4048">
        <w:rPr>
          <w:sz w:val="20"/>
          <w:szCs w:val="20"/>
        </w:rPr>
        <w:t>!</w:t>
      </w:r>
      <w:r w:rsidR="004452F2">
        <w:rPr>
          <w:sz w:val="20"/>
          <w:szCs w:val="20"/>
        </w:rPr>
        <w:t xml:space="preserve">  </w:t>
      </w:r>
      <w:r w:rsidR="002328B2">
        <w:rPr>
          <w:sz w:val="20"/>
          <w:szCs w:val="20"/>
        </w:rPr>
        <w:t xml:space="preserve">The feedback that Mr. Drumm has gotten from past Directors is that they have been given autonomy, smaller </w:t>
      </w:r>
      <w:r w:rsidR="007E4048">
        <w:rPr>
          <w:sz w:val="20"/>
          <w:szCs w:val="20"/>
        </w:rPr>
        <w:t>student</w:t>
      </w:r>
      <w:r w:rsidR="002328B2">
        <w:rPr>
          <w:sz w:val="20"/>
          <w:szCs w:val="20"/>
        </w:rPr>
        <w:t xml:space="preserve"> load, etc.  Dr. Mellinger </w:t>
      </w:r>
      <w:r w:rsidR="007E4048">
        <w:rPr>
          <w:sz w:val="20"/>
          <w:szCs w:val="20"/>
        </w:rPr>
        <w:t>recommended</w:t>
      </w:r>
      <w:r w:rsidR="002328B2">
        <w:rPr>
          <w:sz w:val="20"/>
          <w:szCs w:val="20"/>
        </w:rPr>
        <w:t xml:space="preserve"> that we find out what other SPED coordinators</w:t>
      </w:r>
      <w:r w:rsidR="007E4048">
        <w:rPr>
          <w:sz w:val="20"/>
          <w:szCs w:val="20"/>
        </w:rPr>
        <w:t>/directors</w:t>
      </w:r>
      <w:r w:rsidR="002328B2">
        <w:rPr>
          <w:sz w:val="20"/>
          <w:szCs w:val="20"/>
        </w:rPr>
        <w:t xml:space="preserve"> are making in the district.  Ms. Lanzetta shared that she has chatted with the SPED director and she indicated that we do not need additional staff, but perhaps support in such areas in student study teams, etc.  Mr. Leest made some suggestions around incentives for the SPED Director that could help keep them long term.  Dr. Eadens suggested that we potentially change the title of the position</w:t>
      </w:r>
      <w:r w:rsidR="007E4048">
        <w:rPr>
          <w:sz w:val="20"/>
          <w:szCs w:val="20"/>
        </w:rPr>
        <w:t xml:space="preserve"> to SPED Coordinator rather than SPED Director.  </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46224A" w:rsidRDefault="0046224A" w:rsidP="00E0023D">
      <w:pPr>
        <w:pStyle w:val="ListParagraph"/>
        <w:spacing w:after="240"/>
        <w:ind w:left="1080"/>
        <w:rPr>
          <w:sz w:val="20"/>
          <w:szCs w:val="20"/>
        </w:rPr>
      </w:pPr>
    </w:p>
    <w:p w:rsidR="005023BF" w:rsidRDefault="00564DEF" w:rsidP="00470422">
      <w:pPr>
        <w:pStyle w:val="ListParagraph"/>
        <w:numPr>
          <w:ilvl w:val="0"/>
          <w:numId w:val="18"/>
        </w:numPr>
        <w:spacing w:after="240"/>
        <w:rPr>
          <w:sz w:val="20"/>
          <w:szCs w:val="20"/>
        </w:rPr>
      </w:pPr>
      <w:r>
        <w:rPr>
          <w:sz w:val="20"/>
          <w:szCs w:val="20"/>
        </w:rPr>
        <w:t xml:space="preserve">Review and/or </w:t>
      </w:r>
      <w:r w:rsidR="007D741D">
        <w:rPr>
          <w:sz w:val="20"/>
          <w:szCs w:val="20"/>
        </w:rPr>
        <w:t>Discuss with possible action for approval Board Resolution in support of Red for ED.</w:t>
      </w:r>
      <w:r w:rsidR="008C6BCC">
        <w:rPr>
          <w:sz w:val="20"/>
          <w:szCs w:val="20"/>
        </w:rPr>
        <w:t xml:space="preserve"> – Would any of the board members like to comment on the resolution or did you have any questions.  Dr. Mellinger ask</w:t>
      </w:r>
      <w:r w:rsidR="00BF61DB">
        <w:rPr>
          <w:sz w:val="20"/>
          <w:szCs w:val="20"/>
        </w:rPr>
        <w:t>ed</w:t>
      </w:r>
      <w:r w:rsidR="008C6BCC">
        <w:rPr>
          <w:sz w:val="20"/>
          <w:szCs w:val="20"/>
        </w:rPr>
        <w:t xml:space="preserve"> a question about the gap from 2008.  Just recently a judge overturned </w:t>
      </w:r>
      <w:r w:rsidR="00A80682">
        <w:rPr>
          <w:sz w:val="20"/>
          <w:szCs w:val="20"/>
        </w:rPr>
        <w:t>the approval of using Prop 123 to fund education</w:t>
      </w:r>
      <w:r w:rsidR="008C6BCC">
        <w:rPr>
          <w:sz w:val="20"/>
          <w:szCs w:val="20"/>
        </w:rPr>
        <w:t>.  Mr. Firth asked where the source of the language came from</w:t>
      </w:r>
      <w:r w:rsidR="00A80682">
        <w:rPr>
          <w:sz w:val="20"/>
          <w:szCs w:val="20"/>
        </w:rPr>
        <w:t xml:space="preserve"> on the resolution</w:t>
      </w:r>
      <w:r w:rsidR="008C6BCC">
        <w:rPr>
          <w:sz w:val="20"/>
          <w:szCs w:val="20"/>
        </w:rPr>
        <w:t xml:space="preserve">.  Mr. Jefferies shared that it was from Az Educators United.  Mr. Drumm </w:t>
      </w:r>
      <w:r w:rsidR="00A80682">
        <w:rPr>
          <w:sz w:val="20"/>
          <w:szCs w:val="20"/>
        </w:rPr>
        <w:t>shared that</w:t>
      </w:r>
      <w:r w:rsidR="008C6BCC">
        <w:rPr>
          <w:sz w:val="20"/>
          <w:szCs w:val="20"/>
        </w:rPr>
        <w:t xml:space="preserve"> </w:t>
      </w:r>
      <w:r w:rsidR="00A80682">
        <w:rPr>
          <w:sz w:val="20"/>
          <w:szCs w:val="20"/>
        </w:rPr>
        <w:t>a</w:t>
      </w:r>
      <w:r w:rsidR="008C6BCC">
        <w:rPr>
          <w:sz w:val="20"/>
          <w:szCs w:val="20"/>
        </w:rPr>
        <w:t xml:space="preserve"> concerning </w:t>
      </w:r>
      <w:r w:rsidR="0066381A">
        <w:rPr>
          <w:sz w:val="20"/>
          <w:szCs w:val="20"/>
        </w:rPr>
        <w:t>statisti</w:t>
      </w:r>
      <w:r w:rsidR="00A80682">
        <w:rPr>
          <w:sz w:val="20"/>
          <w:szCs w:val="20"/>
        </w:rPr>
        <w:t xml:space="preserve">c </w:t>
      </w:r>
      <w:r w:rsidR="008C6BCC">
        <w:rPr>
          <w:sz w:val="20"/>
          <w:szCs w:val="20"/>
        </w:rPr>
        <w:t xml:space="preserve">was that </w:t>
      </w:r>
      <w:r w:rsidR="00BF61DB">
        <w:rPr>
          <w:sz w:val="20"/>
          <w:szCs w:val="20"/>
        </w:rPr>
        <w:t xml:space="preserve">at the start of the 2017-18 school year </w:t>
      </w:r>
      <w:r w:rsidR="008C6BCC">
        <w:rPr>
          <w:sz w:val="20"/>
          <w:szCs w:val="20"/>
        </w:rPr>
        <w:t>there were o</w:t>
      </w:r>
      <w:r w:rsidR="00A80682">
        <w:rPr>
          <w:sz w:val="20"/>
          <w:szCs w:val="20"/>
        </w:rPr>
        <w:t>ver 1,000 unfilled teaching positions</w:t>
      </w:r>
      <w:r w:rsidR="008C6BCC">
        <w:rPr>
          <w:sz w:val="20"/>
          <w:szCs w:val="20"/>
        </w:rPr>
        <w:t>.  FJA</w:t>
      </w:r>
      <w:r w:rsidR="00A80682">
        <w:rPr>
          <w:sz w:val="20"/>
          <w:szCs w:val="20"/>
        </w:rPr>
        <w:t xml:space="preserve"> is fortunate that we</w:t>
      </w:r>
      <w:r w:rsidR="008C6BCC">
        <w:rPr>
          <w:sz w:val="20"/>
          <w:szCs w:val="20"/>
        </w:rPr>
        <w:t xml:space="preserve"> don’t have this issue, </w:t>
      </w:r>
      <w:r w:rsidR="0066381A">
        <w:rPr>
          <w:sz w:val="20"/>
          <w:szCs w:val="20"/>
        </w:rPr>
        <w:t>h</w:t>
      </w:r>
      <w:r w:rsidR="008C6BCC">
        <w:rPr>
          <w:sz w:val="20"/>
          <w:szCs w:val="20"/>
        </w:rPr>
        <w:t xml:space="preserve">owever </w:t>
      </w:r>
      <w:r w:rsidR="00A80682">
        <w:rPr>
          <w:sz w:val="20"/>
          <w:szCs w:val="20"/>
        </w:rPr>
        <w:t xml:space="preserve">other </w:t>
      </w:r>
      <w:r w:rsidR="008C6BCC">
        <w:rPr>
          <w:sz w:val="20"/>
          <w:szCs w:val="20"/>
        </w:rPr>
        <w:t>rural areas really struggle with filling positions.  Arizona is 49</w:t>
      </w:r>
      <w:r w:rsidR="0066381A">
        <w:rPr>
          <w:sz w:val="20"/>
          <w:szCs w:val="20"/>
        </w:rPr>
        <w:t>th</w:t>
      </w:r>
      <w:r w:rsidR="008C6BCC">
        <w:rPr>
          <w:sz w:val="20"/>
          <w:szCs w:val="20"/>
        </w:rPr>
        <w:t xml:space="preserve"> in the country with median salaries.   </w:t>
      </w:r>
      <w:r w:rsidR="0066381A">
        <w:rPr>
          <w:sz w:val="20"/>
          <w:szCs w:val="20"/>
        </w:rPr>
        <w:t>He would p</w:t>
      </w:r>
      <w:r w:rsidR="00BF61DB">
        <w:rPr>
          <w:sz w:val="20"/>
          <w:szCs w:val="20"/>
        </w:rPr>
        <w:t>ro</w:t>
      </w:r>
      <w:r w:rsidR="0066381A">
        <w:rPr>
          <w:sz w:val="20"/>
          <w:szCs w:val="20"/>
        </w:rPr>
        <w:t xml:space="preserve">pose that the board support this resolution.  Mr. Firth asked what the path would be if we supported this.  Mr. Jefferies shared that </w:t>
      </w:r>
      <w:r w:rsidR="00A80682">
        <w:rPr>
          <w:sz w:val="20"/>
          <w:szCs w:val="20"/>
        </w:rPr>
        <w:t>he</w:t>
      </w:r>
      <w:r w:rsidR="0066381A">
        <w:rPr>
          <w:sz w:val="20"/>
          <w:szCs w:val="20"/>
        </w:rPr>
        <w:t xml:space="preserve"> wasn’t sure that the Board would have to do anything necessarily.  He also shared that we would be the first public charter school to support this.  Mr. Jefferies also asked if one of the Board of Directors </w:t>
      </w:r>
      <w:r w:rsidR="00A80682">
        <w:rPr>
          <w:sz w:val="20"/>
          <w:szCs w:val="20"/>
        </w:rPr>
        <w:t xml:space="preserve">would be willing to </w:t>
      </w:r>
      <w:r w:rsidR="0066381A">
        <w:rPr>
          <w:sz w:val="20"/>
          <w:szCs w:val="20"/>
        </w:rPr>
        <w:t xml:space="preserve">speak to the paper here in Flagstaff.  Dr. Eadens shared that he really liked the </w:t>
      </w:r>
      <w:r w:rsidR="0066381A">
        <w:rPr>
          <w:sz w:val="20"/>
          <w:szCs w:val="20"/>
        </w:rPr>
        <w:lastRenderedPageBreak/>
        <w:t>resolution and felt like the Governor needs to step up.  Mr. Leest asked if they had specific proposal</w:t>
      </w:r>
      <w:r w:rsidR="00BF61DB">
        <w:rPr>
          <w:sz w:val="20"/>
          <w:szCs w:val="20"/>
        </w:rPr>
        <w:t>s</w:t>
      </w:r>
      <w:r w:rsidR="0066381A">
        <w:rPr>
          <w:sz w:val="20"/>
          <w:szCs w:val="20"/>
        </w:rPr>
        <w:t xml:space="preserve"> for where that funding would come from.  Mr. Jefferies shared that no legislation has been drafted up yet.  He did share, however, there is no way to do this without raising taxes.  With that said, this resolution is a bargaining piece, a starting point.  Dr. Mellinger asked if there was a petition to be placed on the ballet.  Mr. Jefferies shared that it is in the works.  Dr. Mellinger made a motion to support the FJA resolution</w:t>
      </w:r>
      <w:r w:rsidR="00A80682">
        <w:rPr>
          <w:sz w:val="20"/>
          <w:szCs w:val="20"/>
        </w:rPr>
        <w:t xml:space="preserve"> Supporting Educators and #RedForED</w:t>
      </w:r>
      <w:r w:rsidR="0066381A">
        <w:rPr>
          <w:sz w:val="20"/>
          <w:szCs w:val="20"/>
        </w:rPr>
        <w:t>.</w:t>
      </w:r>
      <w:r w:rsidR="00A80682">
        <w:rPr>
          <w:sz w:val="20"/>
          <w:szCs w:val="20"/>
        </w:rPr>
        <w:t xml:space="preserve">  Mr.</w:t>
      </w:r>
      <w:r w:rsidR="0066381A">
        <w:rPr>
          <w:sz w:val="20"/>
          <w:szCs w:val="20"/>
        </w:rPr>
        <w:t xml:space="preserve"> Firth seconded the motion and all else were in favor</w:t>
      </w:r>
      <w:r w:rsidR="00C11149">
        <w:rPr>
          <w:sz w:val="20"/>
          <w:szCs w:val="20"/>
        </w:rPr>
        <w:t>.</w:t>
      </w:r>
    </w:p>
    <w:p w:rsidR="00E308F3" w:rsidRPr="00C11149" w:rsidRDefault="00564DEF" w:rsidP="00C11149">
      <w:pPr>
        <w:pStyle w:val="ListParagraph"/>
        <w:numPr>
          <w:ilvl w:val="0"/>
          <w:numId w:val="18"/>
        </w:numPr>
        <w:spacing w:after="240"/>
        <w:rPr>
          <w:sz w:val="20"/>
          <w:szCs w:val="20"/>
        </w:rPr>
      </w:pPr>
      <w:r w:rsidRPr="00C11149">
        <w:rPr>
          <w:sz w:val="20"/>
          <w:szCs w:val="20"/>
        </w:rPr>
        <w:t xml:space="preserve">Review and/or </w:t>
      </w:r>
      <w:r w:rsidR="007D741D" w:rsidRPr="00C11149">
        <w:rPr>
          <w:sz w:val="20"/>
          <w:szCs w:val="20"/>
        </w:rPr>
        <w:t>Discuss with possible action for approval outcomes for possible Teacher Strike.</w:t>
      </w:r>
      <w:r w:rsidR="009D4FD4" w:rsidRPr="00C11149">
        <w:rPr>
          <w:sz w:val="20"/>
          <w:szCs w:val="20"/>
        </w:rPr>
        <w:t xml:space="preserve">  Mr. Drumm shared that he has been asked by teachers if there were a strike, what would the board think.  Mr. Drumm shared with those teachers that there would not be any repercussions from the Administration.  Mr. Drumm r</w:t>
      </w:r>
      <w:r w:rsidR="00A80682" w:rsidRPr="00C11149">
        <w:rPr>
          <w:sz w:val="20"/>
          <w:szCs w:val="20"/>
        </w:rPr>
        <w:t>equested the Board of Directors</w:t>
      </w:r>
      <w:r w:rsidR="009D4FD4" w:rsidRPr="00C11149">
        <w:rPr>
          <w:sz w:val="20"/>
          <w:szCs w:val="20"/>
        </w:rPr>
        <w:t xml:space="preserve"> </w:t>
      </w:r>
      <w:r w:rsidR="00A80682" w:rsidRPr="00C11149">
        <w:rPr>
          <w:sz w:val="20"/>
          <w:szCs w:val="20"/>
        </w:rPr>
        <w:t>share their thoughts regarding this potential action.</w:t>
      </w:r>
      <w:r w:rsidR="009D4FD4" w:rsidRPr="00C11149">
        <w:rPr>
          <w:sz w:val="20"/>
          <w:szCs w:val="20"/>
        </w:rPr>
        <w:t xml:space="preserve">  Dr. Mellinger shared that the P&amp;P states th</w:t>
      </w:r>
      <w:r w:rsidR="00E308F3" w:rsidRPr="00C11149">
        <w:rPr>
          <w:sz w:val="20"/>
          <w:szCs w:val="20"/>
        </w:rPr>
        <w:t>e following…</w:t>
      </w:r>
      <w:r w:rsidR="00E308F3" w:rsidRPr="00C11149">
        <w:rPr>
          <w:b/>
          <w:u w:val="single"/>
        </w:rPr>
        <w:t xml:space="preserve"> </w:t>
      </w:r>
    </w:p>
    <w:p w:rsidR="00E308F3" w:rsidRPr="00923A94" w:rsidRDefault="00E308F3" w:rsidP="00E308F3">
      <w:pPr>
        <w:pStyle w:val="NormalWeb"/>
        <w:rPr>
          <w:b/>
          <w:u w:val="single"/>
        </w:rPr>
      </w:pPr>
      <w:r w:rsidRPr="00923A94">
        <w:rPr>
          <w:b/>
          <w:u w:val="single"/>
        </w:rPr>
        <w:t>P. Political Activities</w:t>
      </w:r>
    </w:p>
    <w:p w:rsidR="00E308F3" w:rsidRPr="00F0169D" w:rsidRDefault="00E308F3" w:rsidP="00E308F3">
      <w:pPr>
        <w:pStyle w:val="NormalWeb"/>
      </w:pPr>
      <w:r w:rsidRPr="00F0169D">
        <w:t>The Academy respects each person’s right to participate in political activities and encourages its employees to participate in the political process.  However, FJA employees shall not take an active part or engage in any political campaign activity while on official duty.  The foregoing prohibition shall include the wearing of campaign buttons or other political campaign items while on official duty.  Further:</w:t>
      </w:r>
    </w:p>
    <w:p w:rsidR="00E308F3" w:rsidRDefault="00E308F3" w:rsidP="00E308F3">
      <w:pPr>
        <w:pStyle w:val="BodyTextIndent"/>
        <w:numPr>
          <w:ilvl w:val="0"/>
          <w:numId w:val="33"/>
        </w:numPr>
      </w:pPr>
      <w:bookmarkStart w:id="0" w:name="_Toc437415308"/>
      <w:r w:rsidRPr="00F0169D">
        <w:t>An employee shall not neglect his/her assigned duties and responsibilities because of permitted political activity.</w:t>
      </w:r>
      <w:bookmarkEnd w:id="0"/>
    </w:p>
    <w:p w:rsidR="00E308F3" w:rsidRDefault="00E308F3" w:rsidP="00E308F3">
      <w:pPr>
        <w:pStyle w:val="BodyTextIndent"/>
        <w:numPr>
          <w:ilvl w:val="0"/>
          <w:numId w:val="33"/>
        </w:numPr>
      </w:pPr>
      <w:bookmarkStart w:id="1" w:name="_Toc437415309"/>
      <w:r w:rsidRPr="00F0169D">
        <w:t>An employee may participate in any campaign and election so long as such participation does not interfere with his/her school duties and responsibilities.</w:t>
      </w:r>
      <w:bookmarkEnd w:id="1"/>
    </w:p>
    <w:p w:rsidR="00E308F3" w:rsidRDefault="00E308F3" w:rsidP="00E308F3">
      <w:pPr>
        <w:pStyle w:val="BodyTextIndent"/>
        <w:numPr>
          <w:ilvl w:val="0"/>
          <w:numId w:val="33"/>
        </w:numPr>
      </w:pPr>
      <w:bookmarkStart w:id="2" w:name="_Toc437415310"/>
      <w:r w:rsidRPr="00F0169D">
        <w:t>An employee shall not use the property, supplies and equipment of the school in performing political activities.</w:t>
      </w:r>
      <w:bookmarkEnd w:id="2"/>
    </w:p>
    <w:p w:rsidR="00E308F3" w:rsidRDefault="00E308F3" w:rsidP="00E308F3">
      <w:pPr>
        <w:pStyle w:val="BodyTextIndent"/>
        <w:numPr>
          <w:ilvl w:val="0"/>
          <w:numId w:val="33"/>
        </w:numPr>
      </w:pPr>
      <w:bookmarkStart w:id="3" w:name="_Toc437415311"/>
      <w:r w:rsidRPr="00F0169D">
        <w:t>With the approval of the Board, an employee may participate in any non</w:t>
      </w:r>
      <w:r w:rsidRPr="00F0169D">
        <w:softHyphen/>
        <w:t>partisan campaign or effort that promotes education or protects the continuation of educational services to the students served by the school.</w:t>
      </w:r>
      <w:bookmarkEnd w:id="3"/>
    </w:p>
    <w:p w:rsidR="00E308F3" w:rsidRDefault="00E308F3" w:rsidP="00E308F3">
      <w:pPr>
        <w:pStyle w:val="BodyTextIndent"/>
        <w:numPr>
          <w:ilvl w:val="0"/>
          <w:numId w:val="33"/>
        </w:numPr>
      </w:pPr>
      <w:bookmarkStart w:id="4" w:name="_Toc437415312"/>
      <w:r w:rsidRPr="00F0169D">
        <w:t>An employee shall not appear to represent the school without prior written authority of the Board.</w:t>
      </w:r>
      <w:bookmarkEnd w:id="4"/>
    </w:p>
    <w:p w:rsidR="00E308F3" w:rsidRDefault="00E308F3" w:rsidP="00E308F3">
      <w:pPr>
        <w:pStyle w:val="BodyTextIndent"/>
        <w:numPr>
          <w:ilvl w:val="0"/>
          <w:numId w:val="33"/>
        </w:numPr>
      </w:pPr>
      <w:bookmarkStart w:id="5" w:name="_Toc437415313"/>
      <w:r w:rsidRPr="00F0169D">
        <w:t>An employee shall not participate in controversial issues outside the school campus in a manner that may reasonably be interpreted to be representative of the school or its position or in a manner that hinders the operation of the school.</w:t>
      </w:r>
      <w:bookmarkEnd w:id="5"/>
    </w:p>
    <w:p w:rsidR="00E308F3" w:rsidRDefault="00E308F3" w:rsidP="00E308F3">
      <w:pPr>
        <w:pStyle w:val="ListParagraph"/>
        <w:spacing w:after="240"/>
        <w:ind w:left="1080"/>
        <w:rPr>
          <w:sz w:val="20"/>
          <w:szCs w:val="20"/>
        </w:rPr>
      </w:pPr>
    </w:p>
    <w:p w:rsidR="007D741D" w:rsidRPr="002F6437" w:rsidRDefault="009D4FD4" w:rsidP="00E308F3">
      <w:pPr>
        <w:pStyle w:val="ListParagraph"/>
        <w:spacing w:after="240"/>
        <w:ind w:left="1080"/>
        <w:rPr>
          <w:sz w:val="20"/>
          <w:szCs w:val="20"/>
        </w:rPr>
      </w:pPr>
      <w:r>
        <w:rPr>
          <w:sz w:val="20"/>
          <w:szCs w:val="20"/>
        </w:rPr>
        <w:t xml:space="preserve">  Dr. Mellinger shared that he</w:t>
      </w:r>
      <w:r w:rsidR="00A80682">
        <w:rPr>
          <w:sz w:val="20"/>
          <w:szCs w:val="20"/>
        </w:rPr>
        <w:t>r</w:t>
      </w:r>
      <w:r>
        <w:rPr>
          <w:sz w:val="20"/>
          <w:szCs w:val="20"/>
        </w:rPr>
        <w:t xml:space="preserve"> feelings are that this is up to Administration and not a governance decision.  Mr. Firth shared that student safety is a top priority.  Mr. Firth shared that a lot of </w:t>
      </w:r>
      <w:r w:rsidR="00E308F3">
        <w:rPr>
          <w:sz w:val="20"/>
          <w:szCs w:val="20"/>
        </w:rPr>
        <w:t>this will</w:t>
      </w:r>
      <w:r>
        <w:rPr>
          <w:sz w:val="20"/>
          <w:szCs w:val="20"/>
        </w:rPr>
        <w:t xml:space="preserve"> depend on how its handled.  Mr. Leest shared that there would need to be a contingency plan, like a make up day as an example.  Mr. Drumm shared that he feels that the communication lines have been very open between administration and teachers.  </w:t>
      </w:r>
      <w:r w:rsidR="00A80682">
        <w:rPr>
          <w:sz w:val="20"/>
          <w:szCs w:val="20"/>
        </w:rPr>
        <w:t>He doesn’t</w:t>
      </w:r>
      <w:r>
        <w:rPr>
          <w:sz w:val="20"/>
          <w:szCs w:val="20"/>
        </w:rPr>
        <w:t xml:space="preserve"> believe that it would be a last-minute decision and believes that the communication would continue to be strong going forward.  Dr. Mellinger shared that this decision would continue to fall under the Administrative duties and not governance and beli</w:t>
      </w:r>
      <w:r w:rsidR="00CC0502">
        <w:rPr>
          <w:sz w:val="20"/>
          <w:szCs w:val="20"/>
        </w:rPr>
        <w:t>e</w:t>
      </w:r>
      <w:r>
        <w:rPr>
          <w:sz w:val="20"/>
          <w:szCs w:val="20"/>
        </w:rPr>
        <w:t xml:space="preserve">ves that </w:t>
      </w:r>
      <w:r w:rsidR="00CC0502">
        <w:rPr>
          <w:sz w:val="20"/>
          <w:szCs w:val="20"/>
        </w:rPr>
        <w:t xml:space="preserve">Administration is very capable </w:t>
      </w:r>
      <w:r w:rsidR="00A80682">
        <w:rPr>
          <w:sz w:val="20"/>
          <w:szCs w:val="20"/>
        </w:rPr>
        <w:t>of</w:t>
      </w:r>
      <w:r w:rsidR="00CC0502">
        <w:rPr>
          <w:sz w:val="20"/>
          <w:szCs w:val="20"/>
        </w:rPr>
        <w:t xml:space="preserve"> making the best decisions for the school.</w:t>
      </w:r>
    </w:p>
    <w:p w:rsidR="0046224A" w:rsidRDefault="0046224A" w:rsidP="0082682D">
      <w:pPr>
        <w:pStyle w:val="ListParagraph"/>
        <w:numPr>
          <w:ilvl w:val="0"/>
          <w:numId w:val="18"/>
        </w:numPr>
        <w:spacing w:after="240"/>
        <w:rPr>
          <w:sz w:val="20"/>
          <w:szCs w:val="20"/>
        </w:rPr>
      </w:pPr>
      <w:r>
        <w:rPr>
          <w:sz w:val="20"/>
          <w:szCs w:val="20"/>
        </w:rPr>
        <w:t xml:space="preserve">Executive Session:  </w:t>
      </w:r>
      <w:r w:rsidR="003D00FA">
        <w:rPr>
          <w:sz w:val="20"/>
          <w:szCs w:val="20"/>
        </w:rPr>
        <w:t xml:space="preserve"> </w:t>
      </w:r>
      <w:r>
        <w:rPr>
          <w:sz w:val="20"/>
          <w:szCs w:val="20"/>
        </w:rPr>
        <w:t xml:space="preserve">Administrative </w:t>
      </w:r>
      <w:r w:rsidR="00D44D2A">
        <w:rPr>
          <w:sz w:val="20"/>
          <w:szCs w:val="20"/>
        </w:rPr>
        <w:t>Contracts</w:t>
      </w:r>
      <w:r w:rsidR="002328B2">
        <w:rPr>
          <w:sz w:val="20"/>
          <w:szCs w:val="20"/>
        </w:rPr>
        <w:t xml:space="preserve"> – </w:t>
      </w:r>
    </w:p>
    <w:p w:rsidR="002328B2" w:rsidRDefault="002328B2" w:rsidP="002328B2">
      <w:pPr>
        <w:pStyle w:val="ListParagraph"/>
        <w:spacing w:after="240"/>
        <w:ind w:left="1080"/>
        <w:rPr>
          <w:sz w:val="20"/>
          <w:szCs w:val="20"/>
        </w:rPr>
      </w:pPr>
      <w:r>
        <w:rPr>
          <w:sz w:val="20"/>
          <w:szCs w:val="20"/>
        </w:rPr>
        <w:t>Moved to Executive Session at 7:</w:t>
      </w:r>
      <w:r w:rsidR="006E5166">
        <w:rPr>
          <w:sz w:val="20"/>
          <w:szCs w:val="20"/>
        </w:rPr>
        <w:t>40</w:t>
      </w:r>
      <w:r w:rsidR="00DA1AA9">
        <w:rPr>
          <w:sz w:val="20"/>
          <w:szCs w:val="20"/>
        </w:rPr>
        <w:t xml:space="preserve"> p.m.</w:t>
      </w:r>
    </w:p>
    <w:p w:rsidR="003D00FA" w:rsidRPr="006C27B9" w:rsidRDefault="003D00FA" w:rsidP="003D00FA">
      <w:pPr>
        <w:pStyle w:val="ListParagraph"/>
        <w:spacing w:after="240"/>
        <w:ind w:left="1080"/>
        <w:rPr>
          <w:sz w:val="20"/>
          <w:szCs w:val="20"/>
        </w:rPr>
      </w:pPr>
      <w:r>
        <w:rPr>
          <w:sz w:val="20"/>
          <w:szCs w:val="20"/>
        </w:rPr>
        <w:t xml:space="preserve">                               </w:t>
      </w:r>
    </w:p>
    <w:p w:rsidR="00D26C94" w:rsidRDefault="00D26C94" w:rsidP="00D26C94">
      <w:pPr>
        <w:pStyle w:val="NoSpacing"/>
        <w:ind w:left="1080"/>
        <w:rPr>
          <w:sz w:val="20"/>
          <w:szCs w:val="20"/>
        </w:rPr>
      </w:pPr>
    </w:p>
    <w:p w:rsidR="00616943" w:rsidRDefault="00616943" w:rsidP="00616943">
      <w:pPr>
        <w:pStyle w:val="NoSpacing"/>
        <w:ind w:left="1080"/>
        <w:rPr>
          <w:sz w:val="20"/>
          <w:szCs w:val="20"/>
        </w:rPr>
      </w:pPr>
    </w:p>
    <w:p w:rsidR="001F4E33" w:rsidRDefault="001F4E33" w:rsidP="001F4E33">
      <w:pPr>
        <w:pStyle w:val="NoSpacing"/>
        <w:ind w:left="1080"/>
        <w:rPr>
          <w:sz w:val="20"/>
          <w:szCs w:val="20"/>
        </w:rPr>
      </w:pPr>
    </w:p>
    <w:p w:rsidR="00A80682" w:rsidRDefault="009D5021" w:rsidP="00A80682">
      <w:pPr>
        <w:pStyle w:val="NoSpacing"/>
        <w:ind w:left="360"/>
        <w:rPr>
          <w:b/>
          <w:sz w:val="20"/>
          <w:szCs w:val="20"/>
        </w:rPr>
      </w:pPr>
      <w:r>
        <w:rPr>
          <w:sz w:val="20"/>
          <w:szCs w:val="20"/>
        </w:rPr>
        <w:tab/>
      </w:r>
      <w:r w:rsidR="00667C1B" w:rsidRPr="006F0017">
        <w:rPr>
          <w:b/>
          <w:sz w:val="20"/>
          <w:szCs w:val="20"/>
        </w:rPr>
        <w:t>VI</w:t>
      </w:r>
      <w:r w:rsidR="00664F00">
        <w:rPr>
          <w:b/>
          <w:sz w:val="20"/>
          <w:szCs w:val="20"/>
        </w:rPr>
        <w:t>I</w:t>
      </w:r>
      <w:r w:rsidR="00667C1B"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3F3C1E" w:rsidP="00C11149">
      <w:pPr>
        <w:pStyle w:val="NoSpacing"/>
        <w:ind w:left="360"/>
        <w:rPr>
          <w:sz w:val="20"/>
          <w:szCs w:val="20"/>
        </w:rPr>
      </w:pPr>
      <w:r>
        <w:rPr>
          <w:sz w:val="20"/>
          <w:szCs w:val="20"/>
        </w:rPr>
        <w:t>Dr</w:t>
      </w:r>
      <w:r w:rsidR="00EE5D81" w:rsidRPr="006F0017">
        <w:rPr>
          <w:sz w:val="20"/>
          <w:szCs w:val="20"/>
        </w:rPr>
        <w:t>.</w:t>
      </w:r>
      <w:r>
        <w:rPr>
          <w:sz w:val="20"/>
          <w:szCs w:val="20"/>
        </w:rPr>
        <w:t xml:space="preserve"> Mellinger adjourned the meeting at </w:t>
      </w:r>
      <w:r w:rsidR="00587C19">
        <w:rPr>
          <w:sz w:val="20"/>
          <w:szCs w:val="20"/>
        </w:rPr>
        <w:t>7.48</w:t>
      </w:r>
      <w:r w:rsidR="003D2FC5">
        <w:rPr>
          <w:sz w:val="20"/>
          <w:szCs w:val="20"/>
        </w:rPr>
        <w:t xml:space="preserve"> p.m.  Mr. </w:t>
      </w:r>
      <w:r w:rsidR="00587C19">
        <w:rPr>
          <w:sz w:val="20"/>
          <w:szCs w:val="20"/>
        </w:rPr>
        <w:t>Firth</w:t>
      </w:r>
      <w:r w:rsidR="003D2FC5">
        <w:rPr>
          <w:sz w:val="20"/>
          <w:szCs w:val="20"/>
        </w:rPr>
        <w:t xml:space="preserve"> seconded and all else were in favor</w:t>
      </w:r>
      <w:r w:rsidR="00587C19">
        <w:rPr>
          <w:sz w:val="20"/>
          <w:szCs w:val="20"/>
        </w:rPr>
        <w:t>.</w:t>
      </w:r>
      <w:r w:rsidR="00EE5D81" w:rsidRPr="006F0017">
        <w:rPr>
          <w:sz w:val="20"/>
          <w:szCs w:val="20"/>
        </w:rPr>
        <w:tab/>
      </w:r>
      <w:bookmarkStart w:id="6" w:name="_GoBack"/>
      <w:bookmarkEnd w:id="6"/>
    </w:p>
    <w:sectPr w:rsidR="00EE5D81" w:rsidRPr="006F0017" w:rsidSect="00A8068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202" w:rsidRDefault="00BA3202" w:rsidP="004E13BF">
      <w:pPr>
        <w:spacing w:after="0" w:line="240" w:lineRule="auto"/>
      </w:pPr>
      <w:r>
        <w:separator/>
      </w:r>
    </w:p>
  </w:endnote>
  <w:endnote w:type="continuationSeparator" w:id="0">
    <w:p w:rsidR="00BA3202" w:rsidRDefault="00BA3202"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202" w:rsidRDefault="00BA3202" w:rsidP="004E13BF">
      <w:pPr>
        <w:spacing w:after="0" w:line="240" w:lineRule="auto"/>
      </w:pPr>
      <w:r>
        <w:separator/>
      </w:r>
    </w:p>
  </w:footnote>
  <w:footnote w:type="continuationSeparator" w:id="0">
    <w:p w:rsidR="00BA3202" w:rsidRDefault="00BA3202"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10B15"/>
    <w:multiLevelType w:val="hybridMultilevel"/>
    <w:tmpl w:val="94FC21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9"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1B2C20"/>
    <w:multiLevelType w:val="hybridMultilevel"/>
    <w:tmpl w:val="8A2C38DE"/>
    <w:lvl w:ilvl="0" w:tplc="04090001">
      <w:start w:val="1"/>
      <w:numFmt w:val="bullet"/>
      <w:lvlText w:val=""/>
      <w:lvlJc w:val="left"/>
      <w:pPr>
        <w:tabs>
          <w:tab w:val="num" w:pos="810"/>
        </w:tabs>
        <w:ind w:left="81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5"/>
  </w:num>
  <w:num w:numId="5">
    <w:abstractNumId w:val="22"/>
  </w:num>
  <w:num w:numId="6">
    <w:abstractNumId w:val="21"/>
  </w:num>
  <w:num w:numId="7">
    <w:abstractNumId w:val="17"/>
  </w:num>
  <w:num w:numId="8">
    <w:abstractNumId w:val="30"/>
  </w:num>
  <w:num w:numId="9">
    <w:abstractNumId w:val="8"/>
  </w:num>
  <w:num w:numId="10">
    <w:abstractNumId w:val="4"/>
  </w:num>
  <w:num w:numId="11">
    <w:abstractNumId w:val="11"/>
  </w:num>
  <w:num w:numId="12">
    <w:abstractNumId w:val="27"/>
  </w:num>
  <w:num w:numId="13">
    <w:abstractNumId w:val="29"/>
  </w:num>
  <w:num w:numId="14">
    <w:abstractNumId w:val="32"/>
  </w:num>
  <w:num w:numId="15">
    <w:abstractNumId w:val="2"/>
  </w:num>
  <w:num w:numId="16">
    <w:abstractNumId w:val="13"/>
  </w:num>
  <w:num w:numId="17">
    <w:abstractNumId w:val="4"/>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2"/>
  </w:num>
  <w:num w:numId="23">
    <w:abstractNumId w:val="9"/>
  </w:num>
  <w:num w:numId="24">
    <w:abstractNumId w:val="1"/>
  </w:num>
  <w:num w:numId="25">
    <w:abstractNumId w:val="15"/>
  </w:num>
  <w:num w:numId="26">
    <w:abstractNumId w:val="31"/>
  </w:num>
  <w:num w:numId="27">
    <w:abstractNumId w:val="7"/>
  </w:num>
  <w:num w:numId="28">
    <w:abstractNumId w:val="6"/>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0"/>
  </w:num>
  <w:num w:numId="32">
    <w:abstractNumId w:val="28"/>
  </w:num>
  <w:num w:numId="33">
    <w:abstractNumId w:val="2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E3824"/>
    <w:rsid w:val="000F112B"/>
    <w:rsid w:val="000F3159"/>
    <w:rsid w:val="000F4793"/>
    <w:rsid w:val="000F5D4A"/>
    <w:rsid w:val="000F7AC0"/>
    <w:rsid w:val="00103C8A"/>
    <w:rsid w:val="00105474"/>
    <w:rsid w:val="00105DCA"/>
    <w:rsid w:val="001075A6"/>
    <w:rsid w:val="0011700B"/>
    <w:rsid w:val="00120DA4"/>
    <w:rsid w:val="001327D9"/>
    <w:rsid w:val="001348E7"/>
    <w:rsid w:val="00135E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2C41"/>
    <w:rsid w:val="001E1A9E"/>
    <w:rsid w:val="001E6CEE"/>
    <w:rsid w:val="001F3E3A"/>
    <w:rsid w:val="001F4E33"/>
    <w:rsid w:val="00202202"/>
    <w:rsid w:val="002034BA"/>
    <w:rsid w:val="00215D93"/>
    <w:rsid w:val="00220677"/>
    <w:rsid w:val="00227E5D"/>
    <w:rsid w:val="00230F10"/>
    <w:rsid w:val="002328B2"/>
    <w:rsid w:val="0023753F"/>
    <w:rsid w:val="00242C77"/>
    <w:rsid w:val="00247D65"/>
    <w:rsid w:val="00253A33"/>
    <w:rsid w:val="00260F25"/>
    <w:rsid w:val="002745E8"/>
    <w:rsid w:val="00277059"/>
    <w:rsid w:val="00293237"/>
    <w:rsid w:val="0029332B"/>
    <w:rsid w:val="00294143"/>
    <w:rsid w:val="00297C2A"/>
    <w:rsid w:val="002A1444"/>
    <w:rsid w:val="002B1053"/>
    <w:rsid w:val="002B45DE"/>
    <w:rsid w:val="002C1000"/>
    <w:rsid w:val="002C31EB"/>
    <w:rsid w:val="002C730E"/>
    <w:rsid w:val="002D1277"/>
    <w:rsid w:val="002E0024"/>
    <w:rsid w:val="002E452D"/>
    <w:rsid w:val="002E495F"/>
    <w:rsid w:val="002F6437"/>
    <w:rsid w:val="00322B50"/>
    <w:rsid w:val="00333CA4"/>
    <w:rsid w:val="00337B0D"/>
    <w:rsid w:val="00342AD2"/>
    <w:rsid w:val="003543F5"/>
    <w:rsid w:val="0036757D"/>
    <w:rsid w:val="003807A4"/>
    <w:rsid w:val="003962C1"/>
    <w:rsid w:val="00396D69"/>
    <w:rsid w:val="003A6AC4"/>
    <w:rsid w:val="003B2810"/>
    <w:rsid w:val="003D00FA"/>
    <w:rsid w:val="003D2FC5"/>
    <w:rsid w:val="003D3FCC"/>
    <w:rsid w:val="003E45C8"/>
    <w:rsid w:val="003F3C1E"/>
    <w:rsid w:val="00405BB8"/>
    <w:rsid w:val="00406881"/>
    <w:rsid w:val="0041161D"/>
    <w:rsid w:val="00411B2C"/>
    <w:rsid w:val="004135A6"/>
    <w:rsid w:val="00420C25"/>
    <w:rsid w:val="00421439"/>
    <w:rsid w:val="004218B0"/>
    <w:rsid w:val="00422DBE"/>
    <w:rsid w:val="004330B8"/>
    <w:rsid w:val="00436CC6"/>
    <w:rsid w:val="00441834"/>
    <w:rsid w:val="004452F2"/>
    <w:rsid w:val="0044647A"/>
    <w:rsid w:val="00450D25"/>
    <w:rsid w:val="004607B3"/>
    <w:rsid w:val="0046224A"/>
    <w:rsid w:val="0048278C"/>
    <w:rsid w:val="004846DB"/>
    <w:rsid w:val="004B4C90"/>
    <w:rsid w:val="004C2110"/>
    <w:rsid w:val="004C57F1"/>
    <w:rsid w:val="004D18A6"/>
    <w:rsid w:val="004E13BF"/>
    <w:rsid w:val="004E4E35"/>
    <w:rsid w:val="005019DB"/>
    <w:rsid w:val="005023BF"/>
    <w:rsid w:val="00506EB4"/>
    <w:rsid w:val="00510383"/>
    <w:rsid w:val="00513887"/>
    <w:rsid w:val="00516FFD"/>
    <w:rsid w:val="005244E6"/>
    <w:rsid w:val="00532656"/>
    <w:rsid w:val="00534231"/>
    <w:rsid w:val="00550721"/>
    <w:rsid w:val="00557D61"/>
    <w:rsid w:val="00564DEF"/>
    <w:rsid w:val="00570642"/>
    <w:rsid w:val="00587C19"/>
    <w:rsid w:val="005A4946"/>
    <w:rsid w:val="005A4E4F"/>
    <w:rsid w:val="005B5650"/>
    <w:rsid w:val="005B7CCF"/>
    <w:rsid w:val="005C0921"/>
    <w:rsid w:val="005E4450"/>
    <w:rsid w:val="005E5C3F"/>
    <w:rsid w:val="005F3E47"/>
    <w:rsid w:val="005F4D6F"/>
    <w:rsid w:val="006118B7"/>
    <w:rsid w:val="00614B60"/>
    <w:rsid w:val="00616943"/>
    <w:rsid w:val="006248D6"/>
    <w:rsid w:val="006301B0"/>
    <w:rsid w:val="00641EFB"/>
    <w:rsid w:val="00643068"/>
    <w:rsid w:val="00646C02"/>
    <w:rsid w:val="0066381A"/>
    <w:rsid w:val="00664F00"/>
    <w:rsid w:val="00665C61"/>
    <w:rsid w:val="00667C1B"/>
    <w:rsid w:val="00674B0F"/>
    <w:rsid w:val="0069330B"/>
    <w:rsid w:val="00695E6F"/>
    <w:rsid w:val="006A7C47"/>
    <w:rsid w:val="006A7E12"/>
    <w:rsid w:val="006B60C1"/>
    <w:rsid w:val="006B6FFC"/>
    <w:rsid w:val="006C27B9"/>
    <w:rsid w:val="006C4C7D"/>
    <w:rsid w:val="006D1391"/>
    <w:rsid w:val="006D70E0"/>
    <w:rsid w:val="006E42E8"/>
    <w:rsid w:val="006E5166"/>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328F"/>
    <w:rsid w:val="007A4731"/>
    <w:rsid w:val="007A506F"/>
    <w:rsid w:val="007B1DD0"/>
    <w:rsid w:val="007C1DE9"/>
    <w:rsid w:val="007C5E54"/>
    <w:rsid w:val="007D36C1"/>
    <w:rsid w:val="007D741D"/>
    <w:rsid w:val="007E23F8"/>
    <w:rsid w:val="007E2C0E"/>
    <w:rsid w:val="007E4048"/>
    <w:rsid w:val="007E4A81"/>
    <w:rsid w:val="007E5F39"/>
    <w:rsid w:val="007F2675"/>
    <w:rsid w:val="007F3E32"/>
    <w:rsid w:val="00801574"/>
    <w:rsid w:val="00804FD9"/>
    <w:rsid w:val="00833487"/>
    <w:rsid w:val="008334DB"/>
    <w:rsid w:val="00854F40"/>
    <w:rsid w:val="00862AEF"/>
    <w:rsid w:val="0087443A"/>
    <w:rsid w:val="00874A34"/>
    <w:rsid w:val="00876655"/>
    <w:rsid w:val="00877208"/>
    <w:rsid w:val="00894B58"/>
    <w:rsid w:val="00895653"/>
    <w:rsid w:val="008A609B"/>
    <w:rsid w:val="008C1CA7"/>
    <w:rsid w:val="008C6BCC"/>
    <w:rsid w:val="008C733B"/>
    <w:rsid w:val="008C79E9"/>
    <w:rsid w:val="008D6E00"/>
    <w:rsid w:val="008F1449"/>
    <w:rsid w:val="008F4FFF"/>
    <w:rsid w:val="009008E7"/>
    <w:rsid w:val="00911C2E"/>
    <w:rsid w:val="0091231C"/>
    <w:rsid w:val="0091708A"/>
    <w:rsid w:val="00917777"/>
    <w:rsid w:val="00920646"/>
    <w:rsid w:val="0092328A"/>
    <w:rsid w:val="009248CB"/>
    <w:rsid w:val="00931355"/>
    <w:rsid w:val="00932B05"/>
    <w:rsid w:val="0094262A"/>
    <w:rsid w:val="00944B78"/>
    <w:rsid w:val="00945C9D"/>
    <w:rsid w:val="00960395"/>
    <w:rsid w:val="0097283F"/>
    <w:rsid w:val="009764F7"/>
    <w:rsid w:val="009A3769"/>
    <w:rsid w:val="009A47F7"/>
    <w:rsid w:val="009C0475"/>
    <w:rsid w:val="009D365C"/>
    <w:rsid w:val="009D4992"/>
    <w:rsid w:val="009D4FD4"/>
    <w:rsid w:val="009D5021"/>
    <w:rsid w:val="009D550B"/>
    <w:rsid w:val="009F1222"/>
    <w:rsid w:val="009F370C"/>
    <w:rsid w:val="009F539F"/>
    <w:rsid w:val="009F5C54"/>
    <w:rsid w:val="00A01D91"/>
    <w:rsid w:val="00A0274B"/>
    <w:rsid w:val="00A166B7"/>
    <w:rsid w:val="00A25BE8"/>
    <w:rsid w:val="00A65599"/>
    <w:rsid w:val="00A65A3B"/>
    <w:rsid w:val="00A71519"/>
    <w:rsid w:val="00A72DF8"/>
    <w:rsid w:val="00A74191"/>
    <w:rsid w:val="00A755B0"/>
    <w:rsid w:val="00A80682"/>
    <w:rsid w:val="00A976DC"/>
    <w:rsid w:val="00AA04B8"/>
    <w:rsid w:val="00AB29F2"/>
    <w:rsid w:val="00AC1CFF"/>
    <w:rsid w:val="00AC7CC0"/>
    <w:rsid w:val="00AF2C35"/>
    <w:rsid w:val="00AF4345"/>
    <w:rsid w:val="00B021D7"/>
    <w:rsid w:val="00B109C8"/>
    <w:rsid w:val="00B14DA6"/>
    <w:rsid w:val="00B20A00"/>
    <w:rsid w:val="00B26392"/>
    <w:rsid w:val="00B413CA"/>
    <w:rsid w:val="00B449E6"/>
    <w:rsid w:val="00B50A7C"/>
    <w:rsid w:val="00B517CA"/>
    <w:rsid w:val="00B63C8E"/>
    <w:rsid w:val="00B64C03"/>
    <w:rsid w:val="00B6659A"/>
    <w:rsid w:val="00B672D8"/>
    <w:rsid w:val="00B820B2"/>
    <w:rsid w:val="00B84569"/>
    <w:rsid w:val="00B911EA"/>
    <w:rsid w:val="00B95789"/>
    <w:rsid w:val="00BA3202"/>
    <w:rsid w:val="00BA3F9D"/>
    <w:rsid w:val="00BB3866"/>
    <w:rsid w:val="00BE1846"/>
    <w:rsid w:val="00BE2E14"/>
    <w:rsid w:val="00BE68AD"/>
    <w:rsid w:val="00BF190B"/>
    <w:rsid w:val="00BF56E8"/>
    <w:rsid w:val="00BF61DB"/>
    <w:rsid w:val="00C07704"/>
    <w:rsid w:val="00C11149"/>
    <w:rsid w:val="00C116CD"/>
    <w:rsid w:val="00C252AB"/>
    <w:rsid w:val="00C25608"/>
    <w:rsid w:val="00C336FE"/>
    <w:rsid w:val="00C3541B"/>
    <w:rsid w:val="00C42E08"/>
    <w:rsid w:val="00C43E98"/>
    <w:rsid w:val="00C5130C"/>
    <w:rsid w:val="00C51879"/>
    <w:rsid w:val="00C60762"/>
    <w:rsid w:val="00C6608E"/>
    <w:rsid w:val="00C66A43"/>
    <w:rsid w:val="00C71CBD"/>
    <w:rsid w:val="00C728AB"/>
    <w:rsid w:val="00C83FE4"/>
    <w:rsid w:val="00CA2477"/>
    <w:rsid w:val="00CA2A8E"/>
    <w:rsid w:val="00CB37A5"/>
    <w:rsid w:val="00CB4C4B"/>
    <w:rsid w:val="00CB6EC1"/>
    <w:rsid w:val="00CC0502"/>
    <w:rsid w:val="00CC5D26"/>
    <w:rsid w:val="00CC69D8"/>
    <w:rsid w:val="00CD1EE6"/>
    <w:rsid w:val="00CE10F8"/>
    <w:rsid w:val="00CE505E"/>
    <w:rsid w:val="00D0621D"/>
    <w:rsid w:val="00D06799"/>
    <w:rsid w:val="00D11EDC"/>
    <w:rsid w:val="00D121FB"/>
    <w:rsid w:val="00D15BCF"/>
    <w:rsid w:val="00D26C94"/>
    <w:rsid w:val="00D310FC"/>
    <w:rsid w:val="00D33123"/>
    <w:rsid w:val="00D44D2A"/>
    <w:rsid w:val="00D45053"/>
    <w:rsid w:val="00D56035"/>
    <w:rsid w:val="00D66C51"/>
    <w:rsid w:val="00D71635"/>
    <w:rsid w:val="00D877FB"/>
    <w:rsid w:val="00D94204"/>
    <w:rsid w:val="00DA1AA9"/>
    <w:rsid w:val="00DC6D94"/>
    <w:rsid w:val="00DD39DB"/>
    <w:rsid w:val="00DD7611"/>
    <w:rsid w:val="00DE0CC0"/>
    <w:rsid w:val="00DF1711"/>
    <w:rsid w:val="00DF592B"/>
    <w:rsid w:val="00E0023D"/>
    <w:rsid w:val="00E01440"/>
    <w:rsid w:val="00E04AC5"/>
    <w:rsid w:val="00E21B59"/>
    <w:rsid w:val="00E308F3"/>
    <w:rsid w:val="00E32FC9"/>
    <w:rsid w:val="00E4120A"/>
    <w:rsid w:val="00E47DAC"/>
    <w:rsid w:val="00E53D0A"/>
    <w:rsid w:val="00E547EF"/>
    <w:rsid w:val="00E741A6"/>
    <w:rsid w:val="00E760FD"/>
    <w:rsid w:val="00E82275"/>
    <w:rsid w:val="00E861AF"/>
    <w:rsid w:val="00E86691"/>
    <w:rsid w:val="00E875F0"/>
    <w:rsid w:val="00E9126B"/>
    <w:rsid w:val="00E91923"/>
    <w:rsid w:val="00EA0E25"/>
    <w:rsid w:val="00EA4FE0"/>
    <w:rsid w:val="00EA60F3"/>
    <w:rsid w:val="00EB007C"/>
    <w:rsid w:val="00EB2A69"/>
    <w:rsid w:val="00EB4F3B"/>
    <w:rsid w:val="00EC45EB"/>
    <w:rsid w:val="00EC6B79"/>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6A1"/>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C631"/>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BodyTextIndent">
    <w:name w:val="Body Text Indent"/>
    <w:basedOn w:val="Normal"/>
    <w:link w:val="BodyTextIndentChar"/>
    <w:rsid w:val="00E308F3"/>
    <w:pPr>
      <w:spacing w:after="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E308F3"/>
    <w:rPr>
      <w:rFonts w:ascii="Times New Roman" w:eastAsia="Times New Roman" w:hAnsi="Times New Roman"/>
      <w:sz w:val="24"/>
    </w:rPr>
  </w:style>
  <w:style w:type="paragraph" w:styleId="NormalWeb">
    <w:name w:val="Normal (Web)"/>
    <w:basedOn w:val="Normal"/>
    <w:rsid w:val="00E308F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0A0F-418F-44AD-9405-C0E3679F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2594</Words>
  <Characters>14790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2018-01-03T20:25:00Z</cp:lastPrinted>
  <dcterms:created xsi:type="dcterms:W3CDTF">2018-04-11T21:24:00Z</dcterms:created>
  <dcterms:modified xsi:type="dcterms:W3CDTF">2018-04-11T21:24:00Z</dcterms:modified>
</cp:coreProperties>
</file>