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3B22EB56"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854FF8">
        <w:rPr>
          <w:sz w:val="24"/>
          <w:szCs w:val="24"/>
        </w:rPr>
        <w:t>June 8</w:t>
      </w:r>
      <w:r w:rsidR="00530813">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184171">
        <w:rPr>
          <w:sz w:val="24"/>
          <w:szCs w:val="24"/>
        </w:rPr>
        <w:t xml:space="preserve">at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w:t>
      </w:r>
      <w:r w:rsidR="00C5729A">
        <w:rPr>
          <w:sz w:val="24"/>
          <w:szCs w:val="24"/>
        </w:rPr>
        <w:br/>
      </w:r>
      <w:r w:rsidR="00545172">
        <w:rPr>
          <w:sz w:val="24"/>
          <w:szCs w:val="24"/>
        </w:rPr>
        <w:t xml:space="preserve">306 W Cedar Ave as well as </w:t>
      </w:r>
      <w:r w:rsidR="0004251D">
        <w:rPr>
          <w:sz w:val="24"/>
          <w:szCs w:val="24"/>
        </w:rPr>
        <w:t>via Zoom at the following lin</w:t>
      </w:r>
      <w:r w:rsidR="00577589">
        <w:rPr>
          <w:sz w:val="24"/>
          <w:szCs w:val="24"/>
        </w:rPr>
        <w:t>k:</w:t>
      </w:r>
    </w:p>
    <w:p w14:paraId="44E6E2BE" w14:textId="77777777" w:rsidR="00494756" w:rsidRPr="00494756" w:rsidRDefault="00494756" w:rsidP="00494756">
      <w:pPr>
        <w:shd w:val="clear" w:color="auto" w:fill="FFFFFF"/>
        <w:spacing w:after="0" w:line="240" w:lineRule="auto"/>
        <w:textAlignment w:val="baseline"/>
        <w:rPr>
          <w:rFonts w:ascii="Calibri" w:eastAsia="Times New Roman" w:hAnsi="Calibri" w:cs="Calibri"/>
          <w:color w:val="000000"/>
          <w:sz w:val="24"/>
          <w:szCs w:val="24"/>
        </w:rPr>
      </w:pPr>
    </w:p>
    <w:p w14:paraId="32C4B23B"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Join Zoom Meeting</w:t>
      </w:r>
    </w:p>
    <w:p w14:paraId="3EF65E58"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https://us02web.zoom.us/j/81475811179?pwd=RDd1UjdGS0lpLzZ6MyttMHIyaHY4UT09</w:t>
      </w:r>
    </w:p>
    <w:p w14:paraId="0C8E38CD"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p>
    <w:p w14:paraId="4725DA5A"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Meeting ID: 814 7581 1179</w:t>
      </w:r>
    </w:p>
    <w:p w14:paraId="12368C49"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Passcode: 236338</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385A040" w14:textId="06989125" w:rsidR="00ED506D" w:rsidRDefault="00ED506D" w:rsidP="00B6659A">
      <w:pPr>
        <w:pStyle w:val="NoSpacing"/>
        <w:numPr>
          <w:ilvl w:val="2"/>
          <w:numId w:val="10"/>
        </w:numPr>
      </w:pPr>
      <w:r>
        <w:rPr>
          <w:b/>
          <w:bCs/>
        </w:rPr>
        <w:t>Wealth Management Report—</w:t>
      </w:r>
      <w:r>
        <w:t xml:space="preserve">Glenn </w:t>
      </w:r>
      <w:proofErr w:type="spellStart"/>
      <w:r>
        <w:t>Leest</w:t>
      </w:r>
      <w:proofErr w:type="spellEnd"/>
      <w:r>
        <w:t xml:space="preserve"> </w:t>
      </w:r>
    </w:p>
    <w:p w14:paraId="2604FEBA" w14:textId="77777777" w:rsidR="008503A0" w:rsidRPr="00ED506D" w:rsidRDefault="008503A0" w:rsidP="008503A0">
      <w:pPr>
        <w:pStyle w:val="NoSpacing"/>
        <w:ind w:left="1080"/>
      </w:pPr>
    </w:p>
    <w:p w14:paraId="454A2B1D" w14:textId="268DA87E" w:rsidR="00EC45EB" w:rsidRPr="00B83960"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9D546E">
      <w:pPr>
        <w:pStyle w:val="NoSpacing"/>
        <w:ind w:left="1800"/>
      </w:pPr>
    </w:p>
    <w:p w14:paraId="3C3C73C5" w14:textId="608793DF" w:rsidR="00B83960" w:rsidRPr="001D25A2"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w:t>
      </w:r>
      <w:r w:rsidRPr="00B83960">
        <w:lastRenderedPageBreak/>
        <w:t xml:space="preserve">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7777777"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proofErr w:type="gramStart"/>
      <w:r w:rsidRPr="00B83960">
        <w:rPr>
          <w:b/>
        </w:rPr>
        <w:t xml:space="preserve">Agenda  </w:t>
      </w:r>
      <w:r w:rsidRPr="00B83960">
        <w:t>(</w:t>
      </w:r>
      <w:proofErr w:type="gramEnd"/>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51ED6529" w:rsidR="00F52170" w:rsidRPr="009D2B2C" w:rsidRDefault="00D9384B" w:rsidP="001D25A2">
      <w:pPr>
        <w:pStyle w:val="NoSpacing"/>
        <w:numPr>
          <w:ilvl w:val="4"/>
          <w:numId w:val="10"/>
        </w:numPr>
      </w:pPr>
      <w:r w:rsidRPr="009D2B2C">
        <w:t xml:space="preserve">Approval of Minutes dated </w:t>
      </w:r>
      <w:r w:rsidR="008716F4" w:rsidRPr="009D2B2C">
        <w:t>5/11</w:t>
      </w:r>
      <w:r w:rsidRPr="009D2B2C">
        <w:t>/202</w:t>
      </w:r>
      <w:r w:rsidR="00062CC1" w:rsidRPr="009D2B2C">
        <w:t>2</w:t>
      </w:r>
    </w:p>
    <w:p w14:paraId="2EFC0CB2" w14:textId="3557E5E0" w:rsidR="009D2B2C" w:rsidRPr="009D2B2C" w:rsidRDefault="009D2B2C" w:rsidP="00427E59">
      <w:pPr>
        <w:pStyle w:val="NoSpacing"/>
        <w:numPr>
          <w:ilvl w:val="4"/>
          <w:numId w:val="10"/>
        </w:numPr>
      </w:pPr>
      <w:r w:rsidRPr="009D2B2C">
        <w:t>Approval of new hires for the 2022-2023 SY: Kacie Sloan (3</w:t>
      </w:r>
      <w:r w:rsidRPr="009D2B2C">
        <w:rPr>
          <w:vertAlign w:val="superscript"/>
        </w:rPr>
        <w:t>rd</w:t>
      </w:r>
      <w:r w:rsidRPr="009D2B2C">
        <w:t>/4</w:t>
      </w:r>
      <w:r w:rsidRPr="009D2B2C">
        <w:rPr>
          <w:vertAlign w:val="superscript"/>
        </w:rPr>
        <w:t>th</w:t>
      </w:r>
      <w:r w:rsidRPr="009D2B2C">
        <w:t xml:space="preserve"> Grades Teacher), Adair </w:t>
      </w:r>
      <w:proofErr w:type="spellStart"/>
      <w:r w:rsidRPr="009D2B2C">
        <w:t>Scantlebury</w:t>
      </w:r>
      <w:proofErr w:type="spellEnd"/>
      <w:r w:rsidRPr="009D2B2C">
        <w:t xml:space="preserve"> (Before and </w:t>
      </w:r>
      <w:proofErr w:type="spellStart"/>
      <w:r w:rsidRPr="009D2B2C">
        <w:t>AfterCare</w:t>
      </w:r>
      <w:proofErr w:type="spellEnd"/>
      <w:r w:rsidRPr="009D2B2C">
        <w:t xml:space="preserve"> Coordinator/Classroom Aide), and Sophia </w:t>
      </w:r>
      <w:proofErr w:type="spellStart"/>
      <w:r w:rsidRPr="009D2B2C">
        <w:t>Lanzetta</w:t>
      </w:r>
      <w:proofErr w:type="spellEnd"/>
      <w:r w:rsidRPr="009D2B2C">
        <w:t xml:space="preserve"> (Art Teacher)</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1D3F68FE" w:rsidR="003E45C8" w:rsidRPr="00B83960" w:rsidRDefault="00C42E08" w:rsidP="00B6659A">
      <w:pPr>
        <w:pStyle w:val="NoSpacing"/>
      </w:pPr>
      <w:r w:rsidRPr="00B83960">
        <w:rPr>
          <w:b/>
        </w:rPr>
        <w:t xml:space="preserve">VII.  </w:t>
      </w:r>
      <w:r w:rsidR="00EE5D81" w:rsidRPr="00B83960">
        <w:rPr>
          <w:b/>
        </w:rPr>
        <w:t xml:space="preserve">New Business </w:t>
      </w:r>
      <w:proofErr w:type="gramStart"/>
      <w:r w:rsidR="00EE5D81" w:rsidRPr="00B83960">
        <w:rPr>
          <w:b/>
        </w:rPr>
        <w:t>(</w:t>
      </w:r>
      <w:r w:rsidR="00EE5D81" w:rsidRPr="00B83960">
        <w:t xml:space="preserve"> Action</w:t>
      </w:r>
      <w:proofErr w:type="gramEnd"/>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28C88FAC" w14:textId="6C776053" w:rsidR="00910C7B" w:rsidRPr="00ED506D" w:rsidRDefault="00C548F6" w:rsidP="001D25A2">
      <w:pPr>
        <w:pStyle w:val="ListParagraph"/>
        <w:numPr>
          <w:ilvl w:val="0"/>
          <w:numId w:val="47"/>
        </w:numPr>
      </w:pPr>
      <w:r w:rsidRPr="00ED506D">
        <w:t>D</w:t>
      </w:r>
      <w:r w:rsidR="00577201" w:rsidRPr="00ED506D">
        <w:t xml:space="preserve">iscussion with possible action regarding </w:t>
      </w:r>
      <w:r w:rsidR="00050ACA" w:rsidRPr="00ED506D">
        <w:t xml:space="preserve">the </w:t>
      </w:r>
      <w:r w:rsidR="00910C7B" w:rsidRPr="00ED506D">
        <w:t>r</w:t>
      </w:r>
      <w:r w:rsidR="0045270A" w:rsidRPr="00ED506D">
        <w:t xml:space="preserve">enewal of </w:t>
      </w:r>
      <w:r w:rsidRPr="00ED506D">
        <w:t xml:space="preserve">counseling </w:t>
      </w:r>
      <w:r w:rsidR="00910C7B" w:rsidRPr="00ED506D">
        <w:t>s</w:t>
      </w:r>
      <w:r w:rsidR="0045270A" w:rsidRPr="00ED506D">
        <w:t xml:space="preserve">ervices with </w:t>
      </w:r>
      <w:r w:rsidRPr="00ED506D">
        <w:t xml:space="preserve">Health and Support Therapy Services for </w:t>
      </w:r>
      <w:r w:rsidR="00050ACA" w:rsidRPr="00ED506D">
        <w:t>2022-20</w:t>
      </w:r>
      <w:r w:rsidR="00910C7B" w:rsidRPr="00ED506D">
        <w:t>23</w:t>
      </w:r>
      <w:r w:rsidR="00050ACA" w:rsidRPr="00ED506D">
        <w:t xml:space="preserve"> SY</w:t>
      </w:r>
    </w:p>
    <w:p w14:paraId="1C6E3CC4" w14:textId="4E4DA089" w:rsidR="00050ACA" w:rsidRPr="00ED506D" w:rsidRDefault="00050ACA" w:rsidP="001D25A2">
      <w:pPr>
        <w:pStyle w:val="ListParagraph"/>
        <w:numPr>
          <w:ilvl w:val="0"/>
          <w:numId w:val="47"/>
        </w:numPr>
      </w:pPr>
      <w:r w:rsidRPr="00ED506D">
        <w:t xml:space="preserve">Discussion with possible action regarding the renewal of </w:t>
      </w:r>
      <w:r w:rsidR="00C548F6" w:rsidRPr="00ED506D">
        <w:t xml:space="preserve">occupational </w:t>
      </w:r>
      <w:r w:rsidRPr="00ED506D">
        <w:t xml:space="preserve">therapy services with </w:t>
      </w:r>
      <w:r w:rsidR="003C4FEC" w:rsidRPr="00ED506D">
        <w:t xml:space="preserve">Northland Rural Therapy Associates </w:t>
      </w:r>
      <w:r w:rsidRPr="00ED506D">
        <w:t>for 2022-2023 SY</w:t>
      </w:r>
    </w:p>
    <w:p w14:paraId="3DFDBEFA" w14:textId="33E7C6A9" w:rsidR="003C4FEC" w:rsidRDefault="00910C7B" w:rsidP="001D25A2">
      <w:pPr>
        <w:pStyle w:val="ListParagraph"/>
        <w:numPr>
          <w:ilvl w:val="0"/>
          <w:numId w:val="47"/>
        </w:numPr>
      </w:pPr>
      <w:r w:rsidRPr="00ED506D">
        <w:t xml:space="preserve">Discussion with possible action regarding </w:t>
      </w:r>
      <w:r w:rsidR="003C4FEC" w:rsidRPr="00ED506D">
        <w:t>the renewal of psychoeducational services with Arizona Behavioral Health Associates for the 2022-2023 SY</w:t>
      </w:r>
    </w:p>
    <w:p w14:paraId="5DBD03DB" w14:textId="47BE0B54" w:rsidR="002B017B" w:rsidRPr="00ED506D" w:rsidRDefault="002B017B" w:rsidP="001D25A2">
      <w:pPr>
        <w:pStyle w:val="ListParagraph"/>
        <w:numPr>
          <w:ilvl w:val="0"/>
          <w:numId w:val="47"/>
        </w:numPr>
      </w:pPr>
      <w:r>
        <w:t xml:space="preserve">Discussion with possible action regarding adding Cassie Wilson as authorized user of FJA’s Wells Fargo checking and money market accounts </w:t>
      </w:r>
    </w:p>
    <w:p w14:paraId="36F49C58" w14:textId="69ECC625" w:rsidR="00D46C5F" w:rsidRPr="00ED506D" w:rsidRDefault="009D2B2C" w:rsidP="001D25A2">
      <w:pPr>
        <w:pStyle w:val="ListParagraph"/>
        <w:numPr>
          <w:ilvl w:val="0"/>
          <w:numId w:val="47"/>
        </w:numPr>
      </w:pPr>
      <w:r w:rsidRPr="00ED506D">
        <w:t xml:space="preserve">Discussion with possible action regarding approval of the Education Plus-Up Grant, </w:t>
      </w:r>
      <w:proofErr w:type="gramStart"/>
      <w:r w:rsidRPr="00ED506D">
        <w:t>Round</w:t>
      </w:r>
      <w:proofErr w:type="gramEnd"/>
      <w:r w:rsidRPr="00ED506D">
        <w:t xml:space="preserve"> 2</w:t>
      </w:r>
    </w:p>
    <w:p w14:paraId="25DAE32D" w14:textId="05404FA4" w:rsidR="00ED506D" w:rsidRPr="00ED506D" w:rsidRDefault="00ED506D" w:rsidP="001D25A2">
      <w:pPr>
        <w:pStyle w:val="ListParagraph"/>
        <w:numPr>
          <w:ilvl w:val="0"/>
          <w:numId w:val="47"/>
        </w:numPr>
      </w:pPr>
      <w:r w:rsidRPr="00ED506D">
        <w:t>Discussion with possible action regarding approval of the Az OnTrack Summer Camp Grant</w:t>
      </w:r>
    </w:p>
    <w:p w14:paraId="62318FC4" w14:textId="0C941F65" w:rsidR="008503A0" w:rsidRDefault="00DB7422" w:rsidP="00DB7422">
      <w:pPr>
        <w:pStyle w:val="ListParagraph"/>
        <w:numPr>
          <w:ilvl w:val="0"/>
          <w:numId w:val="47"/>
        </w:numPr>
      </w:pPr>
      <w:r w:rsidRPr="00ED506D">
        <w:t xml:space="preserve">Discussion with possible action regarding </w:t>
      </w:r>
      <w:r w:rsidR="006608D8">
        <w:t xml:space="preserve">fee </w:t>
      </w:r>
      <w:r w:rsidR="008503A0">
        <w:t xml:space="preserve">policy for Staff Before and </w:t>
      </w:r>
      <w:proofErr w:type="spellStart"/>
      <w:r w:rsidR="008503A0">
        <w:t>AfterCare</w:t>
      </w:r>
      <w:proofErr w:type="spellEnd"/>
      <w:r w:rsidR="008503A0">
        <w:t xml:space="preserve"> Costs for dependents</w:t>
      </w:r>
    </w:p>
    <w:p w14:paraId="5AF9BA79" w14:textId="77777777" w:rsidR="008503A0" w:rsidRDefault="008503A0" w:rsidP="008503A0">
      <w:pPr>
        <w:pStyle w:val="ListParagraph"/>
      </w:pP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3568453A" w14:textId="4D8F4773" w:rsidR="00157013" w:rsidRDefault="00157013" w:rsidP="007C4813">
      <w:pPr>
        <w:pStyle w:val="NoSpacing"/>
        <w:numPr>
          <w:ilvl w:val="0"/>
          <w:numId w:val="44"/>
        </w:numPr>
      </w:pPr>
      <w:r w:rsidRPr="00ED506D">
        <w:t>June 13</w:t>
      </w:r>
      <w:r w:rsidRPr="00ED506D">
        <w:rPr>
          <w:vertAlign w:val="superscript"/>
        </w:rPr>
        <w:t>th</w:t>
      </w:r>
      <w:r w:rsidRPr="00ED506D">
        <w:t xml:space="preserve"> through June 30</w:t>
      </w:r>
      <w:r w:rsidRPr="00ED506D">
        <w:rPr>
          <w:vertAlign w:val="superscript"/>
        </w:rPr>
        <w:t>th</w:t>
      </w:r>
      <w:r w:rsidRPr="00ED506D">
        <w:t>—Snow Wolf Adventure Camp</w:t>
      </w:r>
    </w:p>
    <w:p w14:paraId="0CB4DD79" w14:textId="6CAF41D8" w:rsidR="00D46696" w:rsidRDefault="00D46696" w:rsidP="007C4813">
      <w:pPr>
        <w:pStyle w:val="NoSpacing"/>
        <w:numPr>
          <w:ilvl w:val="0"/>
          <w:numId w:val="44"/>
        </w:numPr>
      </w:pPr>
      <w:r>
        <w:t>Week of July 4</w:t>
      </w:r>
      <w:r w:rsidRPr="00D46696">
        <w:rPr>
          <w:vertAlign w:val="superscript"/>
        </w:rPr>
        <w:t>th</w:t>
      </w:r>
      <w:r>
        <w:t xml:space="preserve"> through 8</w:t>
      </w:r>
      <w:r w:rsidRPr="00D46696">
        <w:rPr>
          <w:vertAlign w:val="superscript"/>
        </w:rPr>
        <w:t>th</w:t>
      </w:r>
      <w:r>
        <w:t>—FJA Offices Closed</w:t>
      </w:r>
    </w:p>
    <w:p w14:paraId="78E253C4" w14:textId="74236537" w:rsidR="008503A0" w:rsidRDefault="008503A0" w:rsidP="007C4813">
      <w:pPr>
        <w:pStyle w:val="NoSpacing"/>
        <w:numPr>
          <w:ilvl w:val="0"/>
          <w:numId w:val="44"/>
        </w:numPr>
      </w:pPr>
      <w:r>
        <w:t>August 3</w:t>
      </w:r>
      <w:r w:rsidRPr="008503A0">
        <w:rPr>
          <w:vertAlign w:val="superscript"/>
        </w:rPr>
        <w:t>rd</w:t>
      </w:r>
      <w:r>
        <w:t xml:space="preserve">—Governing Board Meeting </w:t>
      </w: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195C7193" w14:textId="28ACE795" w:rsidR="00ED506D" w:rsidRDefault="00ED506D" w:rsidP="007C4813">
      <w:pPr>
        <w:pStyle w:val="NoSpacing"/>
        <w:numPr>
          <w:ilvl w:val="0"/>
          <w:numId w:val="44"/>
        </w:numPr>
      </w:pPr>
      <w:r>
        <w:t>August 10</w:t>
      </w:r>
      <w:r w:rsidR="008503A0" w:rsidRPr="008503A0">
        <w:rPr>
          <w:vertAlign w:val="superscript"/>
        </w:rPr>
        <w:t>th</w:t>
      </w:r>
      <w:r w:rsidR="008503A0">
        <w:t>—1</w:t>
      </w:r>
      <w:r w:rsidR="008503A0" w:rsidRPr="008503A0">
        <w:rPr>
          <w:vertAlign w:val="superscript"/>
        </w:rPr>
        <w:t>st</w:t>
      </w:r>
      <w:r w:rsidR="008503A0">
        <w:t xml:space="preserve"> Day of School!</w:t>
      </w:r>
    </w:p>
    <w:p w14:paraId="3D25240E" w14:textId="397389C0" w:rsidR="00A77B2E" w:rsidRPr="00B83960" w:rsidRDefault="00930B88" w:rsidP="003064A0">
      <w:pPr>
        <w:spacing w:after="240"/>
      </w:pPr>
      <w:r w:rsidRPr="00B83960">
        <w:rPr>
          <w:b/>
          <w:bCs/>
        </w:rPr>
        <w:lastRenderedPageBreak/>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3742F470" w:rsidR="000416D0" w:rsidRDefault="00DB63E5" w:rsidP="000416D0">
      <w:pPr>
        <w:pStyle w:val="NoSpacing"/>
        <w:numPr>
          <w:ilvl w:val="0"/>
          <w:numId w:val="45"/>
        </w:numPr>
      </w:pPr>
      <w:r>
        <w:t xml:space="preserve">Board By-Laws </w:t>
      </w:r>
      <w:r w:rsidR="000416D0" w:rsidRPr="00B83960">
        <w:t>Sub-</w:t>
      </w:r>
      <w:r>
        <w:t>C</w:t>
      </w:r>
      <w:r w:rsidR="000416D0" w:rsidRPr="00B83960">
        <w:t>ommittee</w:t>
      </w:r>
    </w:p>
    <w:p w14:paraId="1EA834D9" w14:textId="55C651ED" w:rsidR="003C4FEC" w:rsidRPr="00B83960" w:rsidRDefault="003C4FEC" w:rsidP="000416D0">
      <w:pPr>
        <w:pStyle w:val="NoSpacing"/>
        <w:numPr>
          <w:ilvl w:val="0"/>
          <w:numId w:val="45"/>
        </w:numPr>
      </w:pPr>
      <w:r>
        <w:t>FY23 Budget Adoption (Jun/July)</w:t>
      </w:r>
    </w:p>
    <w:p w14:paraId="74B520C3" w14:textId="057F120C" w:rsidR="00184171" w:rsidRDefault="00184171" w:rsidP="00184171">
      <w:pPr>
        <w:pStyle w:val="NoSpacing"/>
        <w:numPr>
          <w:ilvl w:val="0"/>
          <w:numId w:val="45"/>
        </w:numPr>
      </w:pPr>
      <w:r>
        <w:t>Revised Policies and Procedures</w:t>
      </w:r>
      <w:r w:rsidR="00D168F3">
        <w:t xml:space="preserve"> </w:t>
      </w:r>
      <w:r w:rsidR="003C4FEC">
        <w:t>(Aug/Sept)</w:t>
      </w:r>
    </w:p>
    <w:p w14:paraId="76E3F976" w14:textId="6504BF4D" w:rsidR="004B7290" w:rsidRDefault="004B7290" w:rsidP="00184171">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2DB28EE5"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6D4FFBAB" w14:textId="0364AAAE" w:rsidR="00F40841" w:rsidRPr="00B83960" w:rsidRDefault="00F40841" w:rsidP="00DB63E5">
      <w:pPr>
        <w:pStyle w:val="NoSpacing"/>
        <w:ind w:left="1440"/>
      </w:pPr>
    </w:p>
    <w:p w14:paraId="58A841BB" w14:textId="77777777" w:rsidR="000416D0" w:rsidRPr="00B83960" w:rsidRDefault="000416D0" w:rsidP="008952A8">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2B70CF8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2672" w14:textId="77777777" w:rsidR="00505B6C" w:rsidRDefault="00505B6C" w:rsidP="004E13BF">
      <w:pPr>
        <w:spacing w:after="0" w:line="240" w:lineRule="auto"/>
      </w:pPr>
      <w:r>
        <w:separator/>
      </w:r>
    </w:p>
  </w:endnote>
  <w:endnote w:type="continuationSeparator" w:id="0">
    <w:p w14:paraId="7BEED4CA" w14:textId="77777777" w:rsidR="00505B6C" w:rsidRDefault="00505B6C"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1A2E" w14:textId="77777777" w:rsidR="00505B6C" w:rsidRDefault="00505B6C" w:rsidP="004E13BF">
      <w:pPr>
        <w:spacing w:after="0" w:line="240" w:lineRule="auto"/>
      </w:pPr>
      <w:r>
        <w:separator/>
      </w:r>
    </w:p>
  </w:footnote>
  <w:footnote w:type="continuationSeparator" w:id="0">
    <w:p w14:paraId="12BDC012" w14:textId="77777777" w:rsidR="00505B6C" w:rsidRDefault="00505B6C"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19DB"/>
    <w:rsid w:val="005023BF"/>
    <w:rsid w:val="00505B6C"/>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08D8"/>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4466</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5</cp:revision>
  <cp:lastPrinted>2022-05-10T00:50:00Z</cp:lastPrinted>
  <dcterms:created xsi:type="dcterms:W3CDTF">2022-06-06T21:26:00Z</dcterms:created>
  <dcterms:modified xsi:type="dcterms:W3CDTF">2022-06-06T22:04:00Z</dcterms:modified>
</cp:coreProperties>
</file>