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45528781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NOTICE AND AGENDA OF REGULAR PUBLIC MEETING AND EXECUTIVE SESSION</w:t>
      </w:r>
    </w:p>
    <w:p w14:paraId="539E9676" w14:textId="77777777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OF THE GOVERNING BOARD OF</w:t>
      </w:r>
    </w:p>
    <w:p w14:paraId="05FEFEB1" w14:textId="58F63207" w:rsidR="00EE5D81" w:rsidRPr="00B906BB" w:rsidRDefault="00EE5D81" w:rsidP="00E57A1C">
      <w:pPr>
        <w:spacing w:after="120"/>
        <w:jc w:val="center"/>
        <w:rPr>
          <w:b/>
        </w:rPr>
      </w:pPr>
      <w:r w:rsidRPr="00B906BB">
        <w:rPr>
          <w:b/>
        </w:rPr>
        <w:t>FLAGSTAFF JUNIOR ACADEMY &amp; CHILDREN’S HOUSE</w:t>
      </w:r>
    </w:p>
    <w:p w14:paraId="227D8D44" w14:textId="77777777" w:rsidR="00EE5D81" w:rsidRPr="00B906BB" w:rsidRDefault="00EE5D81" w:rsidP="00EE5D81">
      <w:pPr>
        <w:pStyle w:val="NoSpacing"/>
        <w:jc w:val="center"/>
        <w:rPr>
          <w:rFonts w:ascii="Antique Olive" w:hAnsi="Antique Olive"/>
          <w:b/>
        </w:rPr>
      </w:pPr>
      <w:r w:rsidRPr="00B906BB">
        <w:rPr>
          <w:rFonts w:ascii="Antique Olive" w:hAnsi="Antique Olive"/>
          <w:b/>
        </w:rPr>
        <w:t xml:space="preserve">NOTICE </w:t>
      </w:r>
    </w:p>
    <w:p w14:paraId="45A12FB0" w14:textId="77777777" w:rsidR="00EE5D81" w:rsidRDefault="00EE5D81" w:rsidP="00EE5D81">
      <w:pPr>
        <w:pStyle w:val="NoSpacing"/>
        <w:jc w:val="center"/>
        <w:rPr>
          <w:rFonts w:ascii="Antique Olive" w:hAnsi="Antique Olive"/>
        </w:rPr>
      </w:pPr>
    </w:p>
    <w:p w14:paraId="05D2A23F" w14:textId="77777777" w:rsidR="00C74D3F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Pursuant to A.R.S. 38-431.02, notice is hereby given to the </w:t>
      </w:r>
      <w:proofErr w:type="gramStart"/>
      <w:r>
        <w:rPr>
          <w:rFonts w:ascii="Antique Olive" w:hAnsi="Antique Olive"/>
          <w:sz w:val="16"/>
          <w:szCs w:val="16"/>
        </w:rPr>
        <w:t>general public</w:t>
      </w:r>
      <w:proofErr w:type="gramEnd"/>
      <w:r>
        <w:rPr>
          <w:rFonts w:ascii="Antique Olive" w:hAnsi="Antique Olive"/>
          <w:sz w:val="16"/>
          <w:szCs w:val="16"/>
        </w:rPr>
        <w:t xml:space="preserve"> that the Governing Board of Flagstaff Junior Academy &amp; Children’s </w:t>
      </w:r>
      <w:r w:rsidR="005E44FF">
        <w:rPr>
          <w:rFonts w:ascii="Antique Olive" w:hAnsi="Antique Olive"/>
          <w:sz w:val="16"/>
          <w:szCs w:val="16"/>
        </w:rPr>
        <w:t>House will</w:t>
      </w:r>
      <w:r>
        <w:rPr>
          <w:rFonts w:ascii="Antique Olive" w:hAnsi="Antique Olive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>
        <w:rPr>
          <w:rFonts w:ascii="Antique Olive" w:hAnsi="Antique Olive"/>
          <w:sz w:val="16"/>
          <w:szCs w:val="16"/>
        </w:rPr>
        <w:t xml:space="preserve">online and/or </w:t>
      </w:r>
      <w:r>
        <w:rPr>
          <w:rFonts w:ascii="Antique Olive" w:hAnsi="Antique Olive"/>
          <w:sz w:val="16"/>
          <w:szCs w:val="16"/>
        </w:rPr>
        <w:t xml:space="preserve">in the office of the Executive Director. </w:t>
      </w:r>
    </w:p>
    <w:p w14:paraId="2E30FF2E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11E9A823" w14:textId="005BF1F9" w:rsidR="00C74D3F" w:rsidRDefault="005E44FF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The</w:t>
      </w:r>
      <w:r w:rsidR="00EE5D81">
        <w:rPr>
          <w:rFonts w:ascii="Antique Olive" w:hAnsi="Antique Olive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>
        <w:rPr>
          <w:rFonts w:ascii="Antique Olive" w:hAnsi="Antique Olive"/>
          <w:sz w:val="16"/>
          <w:szCs w:val="16"/>
        </w:rPr>
        <w:t>The attorney</w:t>
      </w:r>
      <w:r w:rsidR="00C74D3F">
        <w:rPr>
          <w:rFonts w:ascii="Antique Olive" w:hAnsi="Antique Olive"/>
          <w:sz w:val="16"/>
          <w:szCs w:val="16"/>
        </w:rPr>
        <w:t>(s)</w:t>
      </w:r>
      <w:r w:rsidR="00B1275A">
        <w:rPr>
          <w:rFonts w:ascii="Antique Olive" w:hAnsi="Antique Olive"/>
          <w:sz w:val="16"/>
          <w:szCs w:val="16"/>
        </w:rPr>
        <w:t xml:space="preserve"> may participate in person</w:t>
      </w:r>
      <w:r w:rsidR="00EE2998">
        <w:rPr>
          <w:rFonts w:ascii="Antique Olive" w:hAnsi="Antique Olive"/>
          <w:sz w:val="16"/>
          <w:szCs w:val="16"/>
        </w:rPr>
        <w:t>,</w:t>
      </w:r>
      <w:r w:rsidR="00B1275A">
        <w:rPr>
          <w:rFonts w:ascii="Antique Olive" w:hAnsi="Antique Olive"/>
          <w:sz w:val="16"/>
          <w:szCs w:val="16"/>
        </w:rPr>
        <w:t xml:space="preserve"> by telephone, or virtually. </w:t>
      </w:r>
    </w:p>
    <w:p w14:paraId="07211786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74AA1F94" w14:textId="4BE40F05" w:rsidR="00EE5D81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>
        <w:rPr>
          <w:rFonts w:ascii="Antique Olive" w:hAnsi="Antique Olive"/>
          <w:sz w:val="16"/>
          <w:szCs w:val="16"/>
        </w:rPr>
        <w:t>by other technological means</w:t>
      </w:r>
      <w:r>
        <w:rPr>
          <w:rFonts w:ascii="Antique Olive" w:hAnsi="Antique Olive"/>
          <w:sz w:val="16"/>
          <w:szCs w:val="16"/>
        </w:rPr>
        <w:t>.</w:t>
      </w:r>
      <w:r w:rsidR="00C74D3F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If any disabled person needs any type of accommodation, please notify </w:t>
      </w:r>
      <w:r w:rsidR="00A4008C">
        <w:rPr>
          <w:rFonts w:ascii="Antique Olive" w:hAnsi="Antique Olive"/>
          <w:sz w:val="16"/>
          <w:szCs w:val="16"/>
        </w:rPr>
        <w:t>Kristin Patterson</w:t>
      </w:r>
      <w:r>
        <w:rPr>
          <w:rFonts w:ascii="Antique Olive" w:hAnsi="Antique Olive"/>
          <w:sz w:val="16"/>
          <w:szCs w:val="16"/>
        </w:rPr>
        <w:t xml:space="preserve"> at 774.6007 ext. </w:t>
      </w:r>
      <w:r w:rsidR="00A4008C">
        <w:rPr>
          <w:rFonts w:ascii="Antique Olive" w:hAnsi="Antique Olive"/>
          <w:sz w:val="16"/>
          <w:szCs w:val="16"/>
        </w:rPr>
        <w:t>201</w:t>
      </w:r>
      <w:r>
        <w:rPr>
          <w:rFonts w:ascii="Antique Olive" w:hAnsi="Antique Olive"/>
          <w:sz w:val="16"/>
          <w:szCs w:val="16"/>
        </w:rPr>
        <w:t xml:space="preserve"> at least seventy-two (72) hours prior to the time scheduled for the meeting.  </w:t>
      </w:r>
    </w:p>
    <w:p w14:paraId="2E04FB26" w14:textId="0B325054" w:rsidR="00FC5E7B" w:rsidRPr="005A69BB" w:rsidRDefault="005A69BB" w:rsidP="0017783A">
      <w:pPr>
        <w:pStyle w:val="NoSpacing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5A7E58">
        <w:rPr>
          <w:b/>
          <w:bCs/>
          <w:sz w:val="24"/>
          <w:szCs w:val="24"/>
        </w:rPr>
        <w:t xml:space="preserve">Wednesday </w:t>
      </w:r>
      <w:r w:rsidR="00556936">
        <w:rPr>
          <w:b/>
          <w:bCs/>
          <w:sz w:val="24"/>
          <w:szCs w:val="24"/>
        </w:rPr>
        <w:t>February 1</w:t>
      </w:r>
      <w:r w:rsidRPr="005A69BB">
        <w:rPr>
          <w:b/>
          <w:bCs/>
          <w:sz w:val="24"/>
          <w:szCs w:val="24"/>
        </w:rPr>
        <w:t>,</w:t>
      </w:r>
      <w:r w:rsidR="00B33267" w:rsidRPr="005A69BB">
        <w:rPr>
          <w:b/>
          <w:bCs/>
          <w:sz w:val="24"/>
          <w:szCs w:val="24"/>
        </w:rPr>
        <w:t xml:space="preserve"> 2022</w:t>
      </w:r>
      <w:r w:rsidR="0041560C" w:rsidRPr="005A69BB">
        <w:rPr>
          <w:b/>
          <w:bCs/>
          <w:sz w:val="24"/>
          <w:szCs w:val="24"/>
        </w:rPr>
        <w:t>—</w:t>
      </w:r>
      <w:r w:rsidR="00173448">
        <w:rPr>
          <w:b/>
          <w:bCs/>
          <w:sz w:val="24"/>
          <w:szCs w:val="24"/>
        </w:rPr>
        <w:t>5:30</w:t>
      </w:r>
      <w:r w:rsidR="00B33267" w:rsidRPr="005A69BB">
        <w:rPr>
          <w:b/>
          <w:bCs/>
          <w:sz w:val="24"/>
          <w:szCs w:val="24"/>
        </w:rPr>
        <w:t xml:space="preserve"> </w:t>
      </w:r>
      <w:r w:rsidR="00001DDC" w:rsidRPr="005A69BB">
        <w:rPr>
          <w:b/>
          <w:bCs/>
          <w:sz w:val="24"/>
          <w:szCs w:val="24"/>
        </w:rPr>
        <w:t>P</w:t>
      </w:r>
      <w:r w:rsidR="00B33267" w:rsidRPr="005A69BB">
        <w:rPr>
          <w:b/>
          <w:bCs/>
          <w:sz w:val="24"/>
          <w:szCs w:val="24"/>
        </w:rPr>
        <w:t xml:space="preserve">M </w:t>
      </w:r>
      <w:r w:rsidR="00FA59FC">
        <w:rPr>
          <w:b/>
          <w:bCs/>
          <w:sz w:val="24"/>
          <w:szCs w:val="24"/>
        </w:rPr>
        <w:br/>
      </w:r>
    </w:p>
    <w:p w14:paraId="68355DD3" w14:textId="627D458A" w:rsidR="00EE5D81" w:rsidRDefault="003043D2" w:rsidP="00EE5D81">
      <w:pPr>
        <w:pStyle w:val="NoSpacing"/>
        <w:jc w:val="center"/>
        <w:rPr>
          <w:b/>
          <w:sz w:val="24"/>
          <w:szCs w:val="24"/>
        </w:rPr>
      </w:pPr>
      <w:r w:rsidRPr="009D546E">
        <w:rPr>
          <w:b/>
          <w:sz w:val="24"/>
          <w:szCs w:val="24"/>
        </w:rPr>
        <w:t>AGENDA</w:t>
      </w:r>
    </w:p>
    <w:p w14:paraId="07768800" w14:textId="77777777" w:rsidR="00556936" w:rsidRDefault="00F37EDC" w:rsidP="00556936">
      <w:pPr>
        <w:pStyle w:val="xcontentpasted0"/>
        <w:rPr>
          <w:rFonts w:ascii="Calibri" w:hAnsi="Calibri" w:cs="Calibri"/>
          <w:sz w:val="22"/>
          <w:szCs w:val="22"/>
        </w:rPr>
      </w:pPr>
      <w:r w:rsidRPr="00F37EDC">
        <w:rPr>
          <w:rFonts w:ascii="Albertus" w:hAnsi="Albertus" w:cs="Calibri"/>
          <w:color w:val="000000"/>
          <w:sz w:val="22"/>
          <w:szCs w:val="22"/>
          <w:shd w:val="clear" w:color="auto" w:fill="FFFFFF"/>
        </w:rPr>
        <w:t xml:space="preserve">Join Zoom Meeting </w:t>
      </w:r>
      <w:r w:rsidRPr="00F37EDC">
        <w:rPr>
          <w:rFonts w:ascii="Albertus" w:hAnsi="Albertus" w:cs="Calibri"/>
          <w:color w:val="000000"/>
          <w:sz w:val="22"/>
          <w:szCs w:val="22"/>
          <w:shd w:val="clear" w:color="auto" w:fill="FFFFFF"/>
        </w:rPr>
        <w:br/>
      </w:r>
      <w:hyperlink r:id="rId8" w:tgtFrame="_blank" w:history="1">
        <w:r w:rsidR="00556936">
          <w:rPr>
            <w:rStyle w:val="Hyperlink"/>
            <w:rFonts w:ascii="Calibri" w:hAnsi="Calibri" w:cs="Calibri"/>
            <w:sz w:val="22"/>
            <w:szCs w:val="22"/>
          </w:rPr>
          <w:t>https://us02web.</w:t>
        </w:r>
        <w:r w:rsidR="00556936">
          <w:rPr>
            <w:rStyle w:val="markvfuxhovy4"/>
            <w:rFonts w:ascii="Calibri" w:hAnsi="Calibri" w:cs="Calibri"/>
            <w:color w:val="0000FF"/>
            <w:u w:val="single"/>
          </w:rPr>
          <w:t>zoom</w:t>
        </w:r>
        <w:r w:rsidR="00556936">
          <w:rPr>
            <w:rStyle w:val="Hyperlink"/>
            <w:rFonts w:ascii="Calibri" w:hAnsi="Calibri" w:cs="Calibri"/>
            <w:sz w:val="22"/>
            <w:szCs w:val="22"/>
          </w:rPr>
          <w:t>.us/j/83910724551?pwd=TmFaVGp6c1ZTSDJlNko3aVlVOUp0Zz09</w:t>
        </w:r>
      </w:hyperlink>
      <w:r w:rsidR="00556936">
        <w:rPr>
          <w:rFonts w:ascii="Calibri" w:hAnsi="Calibri" w:cs="Calibri"/>
          <w:sz w:val="22"/>
          <w:szCs w:val="22"/>
        </w:rPr>
        <w:t> </w:t>
      </w:r>
    </w:p>
    <w:p w14:paraId="41394FF5" w14:textId="694C2B95" w:rsidR="001B5FFE" w:rsidRPr="00F37EDC" w:rsidRDefault="00556936" w:rsidP="00556936">
      <w:pPr>
        <w:pStyle w:val="xfluidplugincopy"/>
        <w:rPr>
          <w:rFonts w:ascii="Albertus" w:hAnsi="Albertus"/>
          <w:b/>
        </w:rPr>
      </w:pPr>
      <w:r>
        <w:rPr>
          <w:rStyle w:val="xcontentpasted01"/>
          <w:rFonts w:ascii="Calibri" w:hAnsi="Calibri" w:cs="Calibri"/>
          <w:sz w:val="22"/>
          <w:szCs w:val="22"/>
        </w:rPr>
        <w:t xml:space="preserve">Meeting ID: 839 1072 4551 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xcontentpasted01"/>
          <w:rFonts w:ascii="Calibri" w:hAnsi="Calibri" w:cs="Calibri"/>
          <w:sz w:val="22"/>
          <w:szCs w:val="22"/>
        </w:rPr>
        <w:t>Passcode: 768290</w:t>
      </w:r>
    </w:p>
    <w:p w14:paraId="31834F78" w14:textId="77777777" w:rsidR="00B6659A" w:rsidRPr="00B83960" w:rsidRDefault="005E4450" w:rsidP="005E445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rPr>
          <w:b/>
        </w:rPr>
        <w:t xml:space="preserve">I.  </w:t>
      </w:r>
      <w:r w:rsidR="00EE5D81" w:rsidRPr="00B83960">
        <w:rPr>
          <w:b/>
        </w:rPr>
        <w:t>Call To Order</w:t>
      </w:r>
    </w:p>
    <w:p w14:paraId="158C78ED" w14:textId="6B8E3F6B" w:rsidR="00EE5D81" w:rsidRPr="00B83960" w:rsidRDefault="00EE5D81" w:rsidP="005E4450">
      <w:pPr>
        <w:pStyle w:val="NoSpacing"/>
        <w:tabs>
          <w:tab w:val="left" w:pos="0"/>
          <w:tab w:val="left" w:pos="563"/>
          <w:tab w:val="left" w:pos="8208"/>
        </w:tabs>
      </w:pPr>
      <w:r w:rsidRPr="00B83960">
        <w:t>President will call meeting to order</w:t>
      </w:r>
    </w:p>
    <w:p w14:paraId="4907D6C4" w14:textId="77777777" w:rsidR="00EE5D81" w:rsidRPr="00B83960" w:rsidRDefault="00EE5D81" w:rsidP="00B6659A">
      <w:pPr>
        <w:pStyle w:val="NoSpacing"/>
        <w:tabs>
          <w:tab w:val="left" w:pos="563"/>
        </w:tabs>
        <w:ind w:left="540" w:firstLine="30"/>
      </w:pPr>
    </w:p>
    <w:p w14:paraId="4CC6FFA9" w14:textId="77777777" w:rsidR="00B6659A" w:rsidRPr="00B83960" w:rsidRDefault="00C42E08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  <w:r w:rsidRPr="00B83960">
        <w:rPr>
          <w:b/>
        </w:rPr>
        <w:t xml:space="preserve">II.  </w:t>
      </w:r>
      <w:r w:rsidR="00EE5D81" w:rsidRPr="00B83960">
        <w:rPr>
          <w:b/>
        </w:rPr>
        <w:t>Roll Call of Members</w:t>
      </w:r>
    </w:p>
    <w:p w14:paraId="094AC3CD" w14:textId="4B23D24C" w:rsidR="00EE5D81" w:rsidRPr="00B83960" w:rsidRDefault="00773319" w:rsidP="00B6659A">
      <w:pPr>
        <w:pStyle w:val="NoSpacing"/>
        <w:tabs>
          <w:tab w:val="left" w:pos="0"/>
          <w:tab w:val="left" w:pos="540"/>
          <w:tab w:val="left" w:pos="8208"/>
        </w:tabs>
      </w:pPr>
      <w:r w:rsidRPr="00B83960">
        <w:t xml:space="preserve">President will take </w:t>
      </w:r>
      <w:r w:rsidR="00E24D23" w:rsidRPr="00B83960">
        <w:t>roll</w:t>
      </w:r>
    </w:p>
    <w:p w14:paraId="144634F1" w14:textId="772DCB23" w:rsidR="00EE5D81" w:rsidRPr="00B83960" w:rsidRDefault="00E24D23" w:rsidP="0046769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tab/>
      </w:r>
    </w:p>
    <w:p w14:paraId="6469AE22" w14:textId="77777777" w:rsidR="00EE5D81" w:rsidRPr="00B83960" w:rsidRDefault="00C42E08" w:rsidP="00B6659A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I</w:t>
      </w:r>
      <w:r w:rsidR="005C0921" w:rsidRPr="00B83960">
        <w:rPr>
          <w:b/>
        </w:rPr>
        <w:t>II</w:t>
      </w:r>
      <w:r w:rsidRPr="00B83960">
        <w:rPr>
          <w:b/>
        </w:rPr>
        <w:t xml:space="preserve">.  </w:t>
      </w:r>
      <w:r w:rsidR="00EE5D81" w:rsidRPr="00B83960">
        <w:rPr>
          <w:b/>
        </w:rPr>
        <w:t>Presentations/Information/Reports</w:t>
      </w:r>
    </w:p>
    <w:p w14:paraId="4545B300" w14:textId="77777777" w:rsidR="00F37EDC" w:rsidRPr="00F37EDC" w:rsidRDefault="00F37EDC" w:rsidP="00F37EDC">
      <w:pPr>
        <w:pStyle w:val="NoSpacing"/>
        <w:ind w:left="1080"/>
      </w:pPr>
    </w:p>
    <w:p w14:paraId="454A2B1D" w14:textId="2F35FD5D" w:rsidR="00EC45EB" w:rsidRPr="00B83960" w:rsidRDefault="00D121FB" w:rsidP="004149F6">
      <w:pPr>
        <w:pStyle w:val="NoSpacing"/>
        <w:numPr>
          <w:ilvl w:val="2"/>
          <w:numId w:val="1"/>
        </w:numPr>
      </w:pPr>
      <w:r w:rsidRPr="00B83960">
        <w:rPr>
          <w:b/>
        </w:rPr>
        <w:t>President’s Report</w:t>
      </w:r>
      <w:r w:rsidR="00B83960" w:rsidRPr="00B83960">
        <w:rPr>
          <w:b/>
        </w:rPr>
        <w:t>—</w:t>
      </w:r>
      <w:r w:rsidR="00B14DA6" w:rsidRPr="00B83960">
        <w:t>The President</w:t>
      </w:r>
      <w:r w:rsidRPr="00B83960">
        <w:t xml:space="preserve"> will provide information to the Board regarding matters pertaining to the FJA Board</w:t>
      </w:r>
    </w:p>
    <w:p w14:paraId="06D5EAF6" w14:textId="77777777" w:rsidR="009D546E" w:rsidRPr="00B83960" w:rsidRDefault="009D546E" w:rsidP="001014D7">
      <w:pPr>
        <w:pStyle w:val="NoSpacing"/>
        <w:ind w:left="1800"/>
      </w:pPr>
    </w:p>
    <w:p w14:paraId="41EB6AC4" w14:textId="25EB7E84" w:rsidR="005A7E58" w:rsidRPr="005A7E58" w:rsidRDefault="00EE5D81" w:rsidP="004149F6">
      <w:pPr>
        <w:pStyle w:val="NoSpacing"/>
        <w:numPr>
          <w:ilvl w:val="2"/>
          <w:numId w:val="1"/>
        </w:numPr>
        <w:rPr>
          <w:b/>
          <w:bCs/>
        </w:rPr>
      </w:pPr>
      <w:r w:rsidRPr="001D25A2">
        <w:rPr>
          <w:b/>
        </w:rPr>
        <w:t>Director’s Report</w:t>
      </w:r>
      <w:r w:rsidR="00B83960" w:rsidRPr="001D25A2">
        <w:rPr>
          <w:b/>
        </w:rPr>
        <w:t>—</w:t>
      </w:r>
      <w:r w:rsidRPr="00B83960">
        <w:t>The Executive Director will provide information to the Board</w:t>
      </w:r>
      <w:r w:rsidR="00F52C56" w:rsidRPr="00B83960">
        <w:t xml:space="preserve"> regarding school matters</w:t>
      </w:r>
    </w:p>
    <w:p w14:paraId="1F486AD0" w14:textId="77777777" w:rsidR="0072613F" w:rsidRPr="00B33BEE" w:rsidRDefault="0072613F" w:rsidP="0072613F">
      <w:pPr>
        <w:pStyle w:val="NoSpacing"/>
        <w:rPr>
          <w:b/>
          <w:bCs/>
        </w:rPr>
      </w:pPr>
    </w:p>
    <w:p w14:paraId="4C3C4133" w14:textId="1F7B2819" w:rsidR="005A7E58" w:rsidRPr="00162634" w:rsidRDefault="00B33BEE" w:rsidP="004149F6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Financial Report—</w:t>
      </w:r>
      <w:r w:rsidR="005A7E58">
        <w:t xml:space="preserve">The Interim Business Manager </w:t>
      </w:r>
      <w:r>
        <w:t>will provide information to the Board regarding financial matters</w:t>
      </w:r>
    </w:p>
    <w:p w14:paraId="73BA762F" w14:textId="77777777" w:rsidR="00D94F3E" w:rsidRDefault="00D94F3E" w:rsidP="005C0921">
      <w:pPr>
        <w:pStyle w:val="NoSpacing"/>
        <w:rPr>
          <w:b/>
        </w:rPr>
      </w:pPr>
    </w:p>
    <w:p w14:paraId="2421C24E" w14:textId="76995763" w:rsidR="005C0921" w:rsidRDefault="005C0921" w:rsidP="005C0921">
      <w:pPr>
        <w:pStyle w:val="NoSpacing"/>
      </w:pPr>
      <w:r w:rsidRPr="00B83960">
        <w:rPr>
          <w:b/>
        </w:rPr>
        <w:t>IV.</w:t>
      </w:r>
      <w:r w:rsidRPr="00B83960">
        <w:t xml:space="preserve">  </w:t>
      </w:r>
      <w:r w:rsidRPr="00B83960">
        <w:rPr>
          <w:b/>
        </w:rPr>
        <w:t xml:space="preserve">Call </w:t>
      </w:r>
      <w:proofErr w:type="gramStart"/>
      <w:r w:rsidRPr="00B83960">
        <w:rPr>
          <w:b/>
        </w:rPr>
        <w:t>To</w:t>
      </w:r>
      <w:proofErr w:type="gramEnd"/>
      <w:r w:rsidRPr="00B83960">
        <w:rPr>
          <w:b/>
        </w:rPr>
        <w:t xml:space="preserve"> The Public </w:t>
      </w:r>
      <w:r w:rsidRPr="00B83960">
        <w:t>(</w:t>
      </w:r>
      <w:r w:rsidR="00743979" w:rsidRPr="00B83960">
        <w:t>C</w:t>
      </w:r>
      <w:r w:rsidRPr="00B83960">
        <w:t xml:space="preserve">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B83960">
        <w:t>take action</w:t>
      </w:r>
      <w:proofErr w:type="gramEnd"/>
      <w:r w:rsidRPr="00B83960">
        <w:t xml:space="preserve"> on matters raised during the call to the public that are not specifically identified on the agenda. The only action the Board may take </w:t>
      </w:r>
      <w:proofErr w:type="gramStart"/>
      <w:r w:rsidRPr="00B83960">
        <w:t>as a result of</w:t>
      </w:r>
      <w:proofErr w:type="gramEnd"/>
      <w:r w:rsidRPr="00B83960">
        <w:t xml:space="preserve"> </w:t>
      </w:r>
      <w:r w:rsidRPr="00B83960">
        <w:lastRenderedPageBreak/>
        <w:t>public comment is limited to directing staff to study the matter or scheduling the matter for further consideration at a later Board meeting.)</w:t>
      </w:r>
      <w:r w:rsidR="005A69BB">
        <w:br/>
      </w:r>
    </w:p>
    <w:p w14:paraId="3E27EB4D" w14:textId="020EDC4C" w:rsidR="00EE5D81" w:rsidRDefault="00460600" w:rsidP="004149F6">
      <w:pPr>
        <w:pStyle w:val="NoSpacing"/>
        <w:numPr>
          <w:ilvl w:val="0"/>
          <w:numId w:val="3"/>
        </w:numPr>
      </w:pPr>
      <w:r w:rsidRPr="00B83960">
        <w:t>Call to the Public</w:t>
      </w:r>
    </w:p>
    <w:p w14:paraId="0F261273" w14:textId="77777777" w:rsidR="00E57A1C" w:rsidRDefault="00E57A1C" w:rsidP="00E57A1C">
      <w:pPr>
        <w:pStyle w:val="NoSpacing"/>
        <w:ind w:left="1800"/>
      </w:pPr>
    </w:p>
    <w:p w14:paraId="1C7AAEF5" w14:textId="4CB3ABF7" w:rsidR="00EE5D81" w:rsidRDefault="00EE5D81" w:rsidP="00B6659A">
      <w:pPr>
        <w:pStyle w:val="NoSpacing"/>
      </w:pPr>
      <w:r w:rsidRPr="00B83960">
        <w:rPr>
          <w:b/>
        </w:rPr>
        <w:t>V.</w:t>
      </w:r>
      <w:r w:rsidR="00C42E08" w:rsidRPr="00B83960">
        <w:t xml:space="preserve">  </w:t>
      </w:r>
      <w:r w:rsidRPr="00B83960">
        <w:rPr>
          <w:b/>
        </w:rPr>
        <w:t xml:space="preserve">Consent </w:t>
      </w:r>
      <w:r w:rsidR="005E44FF" w:rsidRPr="00B83960">
        <w:rPr>
          <w:b/>
        </w:rPr>
        <w:t>Agenda (</w:t>
      </w:r>
      <w:r w:rsidRPr="00B83960">
        <w:t xml:space="preserve">All items listed hereunder </w:t>
      </w:r>
      <w:proofErr w:type="gramStart"/>
      <w:r w:rsidRPr="00B83960">
        <w:t>are considered to be</w:t>
      </w:r>
      <w:proofErr w:type="gramEnd"/>
      <w:r w:rsidRPr="00B83960">
        <w:t xml:space="preserve"> routine and will be enacted by one motion. There will be no separate discussion of these items unless a Board member so requests, in which event the item will be removed from the consent agenda and will be discussed separately.)</w:t>
      </w:r>
    </w:p>
    <w:p w14:paraId="23D9008B" w14:textId="77777777" w:rsidR="00D5684B" w:rsidRPr="00B83960" w:rsidRDefault="00D5684B" w:rsidP="00B6659A">
      <w:pPr>
        <w:pStyle w:val="NoSpacing"/>
        <w:rPr>
          <w:b/>
        </w:rPr>
      </w:pPr>
    </w:p>
    <w:p w14:paraId="32F3AFF2" w14:textId="5881C62D" w:rsidR="00F52170" w:rsidRDefault="00D9384B" w:rsidP="004149F6">
      <w:pPr>
        <w:pStyle w:val="NoSpacing"/>
        <w:numPr>
          <w:ilvl w:val="4"/>
          <w:numId w:val="1"/>
        </w:numPr>
      </w:pPr>
      <w:r w:rsidRPr="009D2B2C">
        <w:t xml:space="preserve">Approval of Minutes dated </w:t>
      </w:r>
      <w:r w:rsidR="00F37EDC">
        <w:t>1</w:t>
      </w:r>
      <w:r w:rsidR="005A7E58">
        <w:t>/</w:t>
      </w:r>
      <w:r w:rsidR="00E96EF2">
        <w:t>4</w:t>
      </w:r>
      <w:r w:rsidR="005A7E58">
        <w:t>/</w:t>
      </w:r>
      <w:proofErr w:type="gramStart"/>
      <w:r w:rsidR="0041560C">
        <w:t>2</w:t>
      </w:r>
      <w:r w:rsidR="005A7E58">
        <w:t>o2</w:t>
      </w:r>
      <w:r w:rsidR="00E96EF2">
        <w:t>3</w:t>
      </w:r>
      <w:proofErr w:type="gramEnd"/>
    </w:p>
    <w:p w14:paraId="4D1557C8" w14:textId="0E96ABD8" w:rsidR="0042471F" w:rsidRDefault="0042471F" w:rsidP="004149F6">
      <w:pPr>
        <w:pStyle w:val="NoSpacing"/>
        <w:numPr>
          <w:ilvl w:val="4"/>
          <w:numId w:val="1"/>
        </w:numPr>
      </w:pPr>
      <w:r>
        <w:t xml:space="preserve">Approval of </w:t>
      </w:r>
      <w:r w:rsidR="00F37EDC">
        <w:t xml:space="preserve">new hire: </w:t>
      </w:r>
      <w:r w:rsidR="00335765">
        <w:t xml:space="preserve">Classroom Aide Lauren Andrews </w:t>
      </w:r>
    </w:p>
    <w:p w14:paraId="146012F2" w14:textId="0F2D9E66" w:rsidR="004F2CBB" w:rsidRPr="00B83960" w:rsidRDefault="004F2CBB" w:rsidP="004927E3">
      <w:pPr>
        <w:pStyle w:val="NoSpacing"/>
        <w:ind w:left="1440"/>
      </w:pPr>
    </w:p>
    <w:p w14:paraId="2997CD5D" w14:textId="7A9ED0B6" w:rsidR="00EE5D81" w:rsidRDefault="00B6659A" w:rsidP="00B6659A">
      <w:pPr>
        <w:pStyle w:val="NoSpacing"/>
        <w:tabs>
          <w:tab w:val="left" w:pos="540"/>
        </w:tabs>
      </w:pPr>
      <w:r w:rsidRPr="00B83960">
        <w:rPr>
          <w:b/>
        </w:rPr>
        <w:t xml:space="preserve">VI.   </w:t>
      </w:r>
      <w:r w:rsidR="00EE5D81" w:rsidRPr="00B83960">
        <w:rPr>
          <w:b/>
        </w:rPr>
        <w:t>Old Business</w:t>
      </w:r>
      <w:r w:rsidRPr="00B83960">
        <w:rPr>
          <w:b/>
        </w:rPr>
        <w:t xml:space="preserve"> (</w:t>
      </w:r>
      <w:r w:rsidR="00EE5D81" w:rsidRPr="00B83960">
        <w:t>Action items are ready for the Board to take adoptive, approval, or other appropriate action on a matter scheduled for action. Items cannot be placed on the agenda after the public posting or advertisement is made.</w:t>
      </w:r>
      <w:r w:rsidRPr="00B83960">
        <w:t>)</w:t>
      </w:r>
    </w:p>
    <w:p w14:paraId="39B9D738" w14:textId="77777777" w:rsidR="001D25A2" w:rsidRPr="00B83960" w:rsidRDefault="001D25A2" w:rsidP="00B6659A">
      <w:pPr>
        <w:pStyle w:val="NoSpacing"/>
        <w:tabs>
          <w:tab w:val="left" w:pos="540"/>
        </w:tabs>
      </w:pPr>
    </w:p>
    <w:p w14:paraId="1DC4E8D1" w14:textId="2C6E27CB" w:rsidR="00EE5D81" w:rsidRPr="00B83960" w:rsidRDefault="00C36C51" w:rsidP="004149F6">
      <w:pPr>
        <w:pStyle w:val="NoSpacing"/>
        <w:numPr>
          <w:ilvl w:val="5"/>
          <w:numId w:val="1"/>
        </w:numPr>
        <w:tabs>
          <w:tab w:val="left" w:pos="540"/>
        </w:tabs>
        <w:ind w:left="1800"/>
      </w:pPr>
      <w:r w:rsidRPr="00B83960">
        <w:t>Discuss Long Term Building Projects</w:t>
      </w:r>
    </w:p>
    <w:p w14:paraId="0893EA80" w14:textId="77777777" w:rsidR="006228F2" w:rsidRPr="00B83960" w:rsidRDefault="006228F2" w:rsidP="006228F2">
      <w:pPr>
        <w:pStyle w:val="NoSpacing"/>
        <w:tabs>
          <w:tab w:val="left" w:pos="540"/>
        </w:tabs>
        <w:ind w:left="1800"/>
      </w:pPr>
    </w:p>
    <w:p w14:paraId="4E2CD6C2" w14:textId="3B4279BC" w:rsidR="00173448" w:rsidRDefault="00C42E08" w:rsidP="00FA59FC">
      <w:pPr>
        <w:pStyle w:val="NoSpacing"/>
      </w:pPr>
      <w:r w:rsidRPr="00B83960">
        <w:rPr>
          <w:b/>
        </w:rPr>
        <w:t xml:space="preserve">VII.  </w:t>
      </w:r>
      <w:r w:rsidR="00EE5D81" w:rsidRPr="00B83960">
        <w:rPr>
          <w:b/>
        </w:rPr>
        <w:t xml:space="preserve">New Business </w:t>
      </w:r>
      <w:r w:rsidR="005E44FF" w:rsidRPr="00B83960">
        <w:rPr>
          <w:b/>
        </w:rPr>
        <w:t>(</w:t>
      </w:r>
      <w:r w:rsidR="005E44FF" w:rsidRPr="00B83960">
        <w:t>Action</w:t>
      </w:r>
      <w:r w:rsidR="00EE5D81" w:rsidRPr="00B83960"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B83960">
        <w:t xml:space="preserve"> No action during Executive Session.</w:t>
      </w:r>
      <w:r w:rsidR="00EE5D81" w:rsidRPr="00B83960">
        <w:t>)</w:t>
      </w:r>
    </w:p>
    <w:p w14:paraId="0044F2AC" w14:textId="77777777" w:rsidR="00FA59FC" w:rsidRPr="00FA59FC" w:rsidRDefault="00FA59FC" w:rsidP="00FA59FC">
      <w:pPr>
        <w:pStyle w:val="NoSpacing"/>
      </w:pPr>
    </w:p>
    <w:p w14:paraId="048B0525" w14:textId="54B346FA" w:rsidR="002243B4" w:rsidRDefault="00173448" w:rsidP="004149F6">
      <w:pPr>
        <w:pStyle w:val="ListParagraph"/>
        <w:numPr>
          <w:ilvl w:val="0"/>
          <w:numId w:val="7"/>
        </w:numPr>
      </w:pPr>
      <w:r>
        <w:t>Discussion with possible action regarding SY2022-2023 FJA’s Safe Return to In-Person Learning Plan</w:t>
      </w:r>
    </w:p>
    <w:p w14:paraId="7CB6D37C" w14:textId="7D2E526B" w:rsidR="00335765" w:rsidRDefault="00335765" w:rsidP="004149F6">
      <w:pPr>
        <w:pStyle w:val="ListParagraph"/>
        <w:numPr>
          <w:ilvl w:val="0"/>
          <w:numId w:val="7"/>
        </w:numPr>
      </w:pPr>
      <w:r>
        <w:t>Discussion with possible action regarding SY202</w:t>
      </w:r>
      <w:r w:rsidR="002D159D">
        <w:t>3-2024</w:t>
      </w:r>
      <w:r>
        <w:t xml:space="preserve"> Activity Fees</w:t>
      </w:r>
    </w:p>
    <w:p w14:paraId="24180010" w14:textId="58DDB08C" w:rsidR="00335765" w:rsidRDefault="00335765" w:rsidP="004149F6">
      <w:pPr>
        <w:pStyle w:val="ListParagraph"/>
        <w:numPr>
          <w:ilvl w:val="0"/>
          <w:numId w:val="7"/>
        </w:numPr>
      </w:pPr>
      <w:r>
        <w:t>Discussion with possible action regarding SY202</w:t>
      </w:r>
      <w:r w:rsidR="002D159D">
        <w:t>3-2024</w:t>
      </w:r>
      <w:r>
        <w:t xml:space="preserve"> </w:t>
      </w:r>
      <w:r w:rsidR="00D94F3E">
        <w:t xml:space="preserve">Before and </w:t>
      </w:r>
      <w:proofErr w:type="spellStart"/>
      <w:r w:rsidR="00D94F3E">
        <w:t>AfterCare</w:t>
      </w:r>
      <w:proofErr w:type="spellEnd"/>
      <w:r w:rsidR="002D159D">
        <w:t xml:space="preserve"> Hourly Rates</w:t>
      </w:r>
    </w:p>
    <w:p w14:paraId="7B4C9D1F" w14:textId="48298CE1" w:rsidR="00D94F3E" w:rsidRDefault="00D94F3E" w:rsidP="004149F6">
      <w:pPr>
        <w:pStyle w:val="ListParagraph"/>
        <w:numPr>
          <w:ilvl w:val="0"/>
          <w:numId w:val="7"/>
        </w:numPr>
      </w:pPr>
      <w:r>
        <w:t>Discussion with possible action regarding FJA’s investment portfolio with WT Wealth Management</w:t>
      </w:r>
    </w:p>
    <w:p w14:paraId="371E14EC" w14:textId="40815107" w:rsidR="00173448" w:rsidRDefault="00173448" w:rsidP="008D267B">
      <w:pPr>
        <w:pStyle w:val="ListParagraph"/>
        <w:numPr>
          <w:ilvl w:val="0"/>
          <w:numId w:val="7"/>
        </w:numPr>
      </w:pPr>
      <w:r>
        <w:t>Discussion with possible action regarding FJA’s Governing Board Revised By-Laws</w:t>
      </w:r>
    </w:p>
    <w:p w14:paraId="195F0B11" w14:textId="56DDFCEB" w:rsidR="00174253" w:rsidRDefault="00A77B2E" w:rsidP="005D1574">
      <w:pPr>
        <w:rPr>
          <w:b/>
          <w:bCs/>
        </w:rPr>
      </w:pPr>
      <w:r w:rsidRPr="00B83960">
        <w:rPr>
          <w:b/>
          <w:bCs/>
        </w:rPr>
        <w:t>VIII.</w:t>
      </w:r>
      <w:r w:rsidR="003064A0" w:rsidRPr="00B83960">
        <w:rPr>
          <w:b/>
          <w:bCs/>
        </w:rPr>
        <w:t xml:space="preserve">  Announcements/Upcoming Events</w:t>
      </w:r>
    </w:p>
    <w:p w14:paraId="2B468410" w14:textId="0B699519" w:rsidR="00335765" w:rsidRPr="00335765" w:rsidRDefault="00335765" w:rsidP="008D267B">
      <w:pPr>
        <w:pStyle w:val="NoSpacing"/>
        <w:numPr>
          <w:ilvl w:val="0"/>
          <w:numId w:val="4"/>
        </w:numPr>
      </w:pPr>
      <w:r>
        <w:t>Feb. 9</w:t>
      </w:r>
      <w:r w:rsidRPr="00335765">
        <w:rPr>
          <w:vertAlign w:val="superscript"/>
        </w:rPr>
        <w:t>th</w:t>
      </w:r>
      <w:r>
        <w:t>—PTG Parents’ Night Out at Bonito Campus</w:t>
      </w:r>
    </w:p>
    <w:p w14:paraId="2388A666" w14:textId="473A867F" w:rsidR="00ED650E" w:rsidRDefault="00ED650E" w:rsidP="008D267B">
      <w:pPr>
        <w:pStyle w:val="NoSpacing"/>
        <w:numPr>
          <w:ilvl w:val="0"/>
          <w:numId w:val="4"/>
        </w:numPr>
      </w:pPr>
      <w:r w:rsidRPr="00ED650E">
        <w:rPr>
          <w:rFonts w:eastAsia="Times New Roman" w:cstheme="minorHAnsi"/>
          <w:color w:val="000000"/>
          <w:bdr w:val="none" w:sz="0" w:space="0" w:color="auto" w:frame="1"/>
        </w:rPr>
        <w:t>Feb.</w:t>
      </w:r>
      <w:r w:rsidRPr="00ED650E">
        <w:t xml:space="preserve"> </w:t>
      </w:r>
      <w:r>
        <w:t>10</w:t>
      </w:r>
      <w:r w:rsidRPr="00ED650E">
        <w:rPr>
          <w:vertAlign w:val="superscript"/>
        </w:rPr>
        <w:t>th</w:t>
      </w:r>
      <w:r>
        <w:t xml:space="preserve">—Intent to Continue Forms Due </w:t>
      </w:r>
    </w:p>
    <w:p w14:paraId="0737AACF" w14:textId="74275B0B" w:rsidR="00335765" w:rsidRDefault="00335765" w:rsidP="008D267B">
      <w:pPr>
        <w:pStyle w:val="NoSpacing"/>
        <w:numPr>
          <w:ilvl w:val="0"/>
          <w:numId w:val="4"/>
        </w:numPr>
      </w:pPr>
      <w:r>
        <w:t>Feb. 15</w:t>
      </w:r>
      <w:r w:rsidRPr="00335765">
        <w:rPr>
          <w:vertAlign w:val="superscript"/>
        </w:rPr>
        <w:t>th</w:t>
      </w:r>
      <w:r>
        <w:t xml:space="preserve"> and 16</w:t>
      </w:r>
      <w:r w:rsidRPr="00335765">
        <w:rPr>
          <w:vertAlign w:val="superscript"/>
        </w:rPr>
        <w:t>th</w:t>
      </w:r>
      <w:r>
        <w:t>—Parent/Teacher Conferences, Early Dismissal</w:t>
      </w:r>
    </w:p>
    <w:p w14:paraId="24DC9C53" w14:textId="23FAA77F" w:rsidR="00335765" w:rsidRDefault="00335765" w:rsidP="008D267B">
      <w:pPr>
        <w:pStyle w:val="NoSpacing"/>
        <w:numPr>
          <w:ilvl w:val="0"/>
          <w:numId w:val="4"/>
        </w:numPr>
      </w:pPr>
      <w:r>
        <w:t>Feb. 20</w:t>
      </w:r>
      <w:r w:rsidRPr="00335765">
        <w:rPr>
          <w:vertAlign w:val="superscript"/>
        </w:rPr>
        <w:t>th</w:t>
      </w:r>
      <w:r>
        <w:t>—Presidents’ Day, No School</w:t>
      </w:r>
    </w:p>
    <w:p w14:paraId="61F871DA" w14:textId="6E486970" w:rsidR="00335765" w:rsidRDefault="00335765" w:rsidP="008D267B">
      <w:pPr>
        <w:pStyle w:val="NoSpacing"/>
        <w:numPr>
          <w:ilvl w:val="0"/>
          <w:numId w:val="4"/>
        </w:numPr>
      </w:pPr>
      <w:r>
        <w:t>Feb. 22</w:t>
      </w:r>
      <w:r w:rsidRPr="00335765">
        <w:rPr>
          <w:vertAlign w:val="superscript"/>
        </w:rPr>
        <w:t>nd</w:t>
      </w:r>
      <w:r>
        <w:t xml:space="preserve"> to Feb. 24</w:t>
      </w:r>
      <w:r w:rsidRPr="00335765">
        <w:rPr>
          <w:vertAlign w:val="superscript"/>
        </w:rPr>
        <w:t>th</w:t>
      </w:r>
      <w:r>
        <w:t>—8</w:t>
      </w:r>
      <w:r w:rsidRPr="00335765">
        <w:rPr>
          <w:vertAlign w:val="superscript"/>
        </w:rPr>
        <w:t>th</w:t>
      </w:r>
      <w:r>
        <w:t xml:space="preserve"> Graders at Catalina Island Marine Institute</w:t>
      </w:r>
    </w:p>
    <w:p w14:paraId="4E54BD9A" w14:textId="0F3A361C" w:rsidR="00335765" w:rsidRPr="00ED650E" w:rsidRDefault="0061222A" w:rsidP="00335765">
      <w:pPr>
        <w:pStyle w:val="NoSpacing"/>
        <w:numPr>
          <w:ilvl w:val="0"/>
          <w:numId w:val="4"/>
        </w:numPr>
      </w:pPr>
      <w:r>
        <w:t>Mar. 1</w:t>
      </w:r>
      <w:r w:rsidRPr="0061222A">
        <w:rPr>
          <w:vertAlign w:val="superscript"/>
        </w:rPr>
        <w:t>st</w:t>
      </w:r>
      <w:r>
        <w:t>—First-Round Lottery for New Students Begins</w:t>
      </w:r>
    </w:p>
    <w:p w14:paraId="6EB486D7" w14:textId="77777777" w:rsidR="008D267B" w:rsidRPr="002D5913" w:rsidRDefault="008D267B" w:rsidP="004149F6">
      <w:pPr>
        <w:pStyle w:val="NoSpacing"/>
      </w:pPr>
    </w:p>
    <w:p w14:paraId="3D25240E" w14:textId="26ABEFAB" w:rsidR="00A77B2E" w:rsidRPr="00B83960" w:rsidRDefault="00930B88" w:rsidP="003064A0">
      <w:pPr>
        <w:spacing w:after="240"/>
      </w:pPr>
      <w:r w:rsidRPr="00B83960">
        <w:rPr>
          <w:b/>
          <w:bCs/>
        </w:rPr>
        <w:t>IX</w:t>
      </w:r>
      <w:r w:rsidR="003064A0" w:rsidRPr="00B83960">
        <w:rPr>
          <w:b/>
          <w:bCs/>
        </w:rPr>
        <w:t xml:space="preserve">.  </w:t>
      </w:r>
      <w:r w:rsidR="00A77B2E" w:rsidRPr="00B83960">
        <w:rPr>
          <w:b/>
          <w:bCs/>
        </w:rPr>
        <w:t xml:space="preserve">F.A.I.R. - Future Agenda Item Requests </w:t>
      </w:r>
      <w:r w:rsidR="00A77B2E" w:rsidRPr="00B83960">
        <w:t>(Items requested by the Board Members to be placed on a future Agenda.)</w:t>
      </w:r>
    </w:p>
    <w:p w14:paraId="03799DAB" w14:textId="5BDC49A4" w:rsidR="0042471F" w:rsidRDefault="0042471F" w:rsidP="004149F6">
      <w:pPr>
        <w:pStyle w:val="NoSpacing"/>
        <w:numPr>
          <w:ilvl w:val="0"/>
          <w:numId w:val="5"/>
        </w:numPr>
      </w:pPr>
      <w:r>
        <w:t>Renewal of Bonito Lease (</w:t>
      </w:r>
      <w:r w:rsidR="00335765">
        <w:t>Mar</w:t>
      </w:r>
      <w:r>
        <w:t>)</w:t>
      </w:r>
    </w:p>
    <w:p w14:paraId="3FE934B6" w14:textId="48A982FB" w:rsidR="00B33BEE" w:rsidRDefault="00B33BEE" w:rsidP="004149F6">
      <w:pPr>
        <w:pStyle w:val="NoSpacing"/>
        <w:numPr>
          <w:ilvl w:val="0"/>
          <w:numId w:val="5"/>
        </w:numPr>
      </w:pPr>
      <w:r>
        <w:t>2023-2024 SY Calendar (Mar)</w:t>
      </w:r>
    </w:p>
    <w:p w14:paraId="292C8FB7" w14:textId="77777777" w:rsidR="00ED650E" w:rsidRDefault="00ED650E" w:rsidP="00ED650E">
      <w:pPr>
        <w:pStyle w:val="NoSpacing"/>
        <w:numPr>
          <w:ilvl w:val="0"/>
          <w:numId w:val="5"/>
        </w:numPr>
      </w:pPr>
      <w:r>
        <w:t>Executive Director Evaluation (Mar)</w:t>
      </w:r>
    </w:p>
    <w:p w14:paraId="0512DE82" w14:textId="1086C6C2" w:rsidR="00ED650E" w:rsidRDefault="00ED650E" w:rsidP="004149F6">
      <w:pPr>
        <w:pStyle w:val="NoSpacing"/>
        <w:numPr>
          <w:ilvl w:val="0"/>
          <w:numId w:val="5"/>
        </w:numPr>
      </w:pPr>
      <w:r>
        <w:t>2023-2024 Teacher New Hire Starting Salary Guide (</w:t>
      </w:r>
      <w:r w:rsidR="00335765">
        <w:t>Mar/</w:t>
      </w:r>
      <w:r>
        <w:t>Apr)</w:t>
      </w:r>
    </w:p>
    <w:p w14:paraId="547F5738" w14:textId="6245FC86" w:rsidR="00ED650E" w:rsidRDefault="00ED650E" w:rsidP="004149F6">
      <w:pPr>
        <w:pStyle w:val="NoSpacing"/>
        <w:numPr>
          <w:ilvl w:val="0"/>
          <w:numId w:val="5"/>
        </w:numPr>
      </w:pPr>
      <w:r>
        <w:lastRenderedPageBreak/>
        <w:t>2023-2024 Returning Teacher Contracts (</w:t>
      </w:r>
      <w:r w:rsidR="00335765">
        <w:t>Mar/</w:t>
      </w:r>
      <w:r>
        <w:t>Apr)</w:t>
      </w:r>
    </w:p>
    <w:p w14:paraId="7E2A171F" w14:textId="5D6AC77F" w:rsidR="00ED650E" w:rsidRDefault="00ED650E" w:rsidP="004149F6">
      <w:pPr>
        <w:pStyle w:val="NoSpacing"/>
        <w:numPr>
          <w:ilvl w:val="0"/>
          <w:numId w:val="5"/>
        </w:numPr>
      </w:pPr>
      <w:r>
        <w:t>Executive Director Contract (</w:t>
      </w:r>
      <w:r w:rsidR="00335765">
        <w:t>Mar/</w:t>
      </w:r>
      <w:r>
        <w:t>Apr)</w:t>
      </w:r>
    </w:p>
    <w:p w14:paraId="7BDC146C" w14:textId="62821AE5" w:rsidR="00ED650E" w:rsidRDefault="00ED650E" w:rsidP="004149F6">
      <w:pPr>
        <w:pStyle w:val="NoSpacing"/>
        <w:numPr>
          <w:ilvl w:val="0"/>
          <w:numId w:val="5"/>
        </w:numPr>
      </w:pPr>
      <w:r>
        <w:t>Assistant Director Contract (</w:t>
      </w:r>
      <w:r w:rsidR="00335765">
        <w:t>Mar/</w:t>
      </w:r>
      <w:r>
        <w:t>Apr)</w:t>
      </w:r>
    </w:p>
    <w:p w14:paraId="344EBE86" w14:textId="3DB0C2D6" w:rsidR="00882885" w:rsidRDefault="00882885" w:rsidP="004149F6">
      <w:pPr>
        <w:pStyle w:val="NoSpacing"/>
        <w:numPr>
          <w:ilvl w:val="0"/>
          <w:numId w:val="5"/>
        </w:numPr>
      </w:pPr>
      <w:r>
        <w:t>Support Staff Paid Leave (Apr)</w:t>
      </w:r>
    </w:p>
    <w:p w14:paraId="70611534" w14:textId="478A9F1D" w:rsidR="00162634" w:rsidRDefault="00ED650E" w:rsidP="00BA49D8">
      <w:pPr>
        <w:pStyle w:val="NoSpacing"/>
        <w:numPr>
          <w:ilvl w:val="0"/>
          <w:numId w:val="5"/>
        </w:numPr>
      </w:pPr>
      <w:r>
        <w:t>Approve Full-Time Business Manager (</w:t>
      </w:r>
      <w:r w:rsidR="00335765">
        <w:t>Apr/</w:t>
      </w:r>
      <w:r>
        <w:t>May)</w:t>
      </w:r>
    </w:p>
    <w:p w14:paraId="2C06E950" w14:textId="77777777" w:rsidR="00D94F3E" w:rsidRPr="00335765" w:rsidRDefault="00D94F3E" w:rsidP="00D94F3E">
      <w:pPr>
        <w:pStyle w:val="NoSpacing"/>
        <w:ind w:left="1440"/>
      </w:pPr>
    </w:p>
    <w:p w14:paraId="14588F4B" w14:textId="7D7443FC" w:rsidR="00D46C5F" w:rsidRDefault="0088147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X</w:t>
      </w:r>
      <w:r w:rsidR="00EE5D81" w:rsidRPr="00B83960">
        <w:rPr>
          <w:b/>
        </w:rPr>
        <w:t>.</w:t>
      </w:r>
      <w:r w:rsidR="00C42E08" w:rsidRPr="00B83960">
        <w:t xml:space="preserve">  </w:t>
      </w:r>
      <w:r w:rsidR="00EE5D81" w:rsidRPr="00B83960">
        <w:rPr>
          <w:b/>
        </w:rPr>
        <w:t>Adjournment</w:t>
      </w:r>
    </w:p>
    <w:p w14:paraId="23F4619B" w14:textId="697825FE" w:rsidR="00862641" w:rsidRPr="00B83960" w:rsidRDefault="0068661E" w:rsidP="00BA49D8">
      <w:pPr>
        <w:pStyle w:val="NoSpacing"/>
        <w:tabs>
          <w:tab w:val="left" w:pos="563"/>
          <w:tab w:val="left" w:pos="3708"/>
          <w:tab w:val="left" w:pos="8208"/>
        </w:tabs>
      </w:pPr>
      <w:r>
        <w:t xml:space="preserve"> </w:t>
      </w:r>
      <w:r w:rsidR="00EE5D81" w:rsidRPr="00B83960">
        <w:t>President adjourns meeting</w:t>
      </w:r>
    </w:p>
    <w:sectPr w:rsidR="00862641" w:rsidRPr="00B83960" w:rsidSect="00162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7974" w14:textId="77777777" w:rsidR="00B548FC" w:rsidRDefault="00B548FC" w:rsidP="004E13BF">
      <w:pPr>
        <w:spacing w:after="0" w:line="240" w:lineRule="auto"/>
      </w:pPr>
      <w:r>
        <w:separator/>
      </w:r>
    </w:p>
  </w:endnote>
  <w:endnote w:type="continuationSeparator" w:id="0">
    <w:p w14:paraId="2A8FCE31" w14:textId="77777777" w:rsidR="00B548FC" w:rsidRDefault="00B548FC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93BD" w14:textId="77777777" w:rsidR="00B548FC" w:rsidRDefault="00B548FC" w:rsidP="004E13BF">
      <w:pPr>
        <w:spacing w:after="0" w:line="240" w:lineRule="auto"/>
      </w:pPr>
      <w:r>
        <w:separator/>
      </w:r>
    </w:p>
  </w:footnote>
  <w:footnote w:type="continuationSeparator" w:id="0">
    <w:p w14:paraId="4B5DA980" w14:textId="77777777" w:rsidR="00B548FC" w:rsidRDefault="00B548FC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A60" w14:textId="3946D5FA" w:rsidR="00E47DAC" w:rsidRDefault="00E47DAC" w:rsidP="00E47DA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E26"/>
    <w:multiLevelType w:val="multilevel"/>
    <w:tmpl w:val="3474C7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74279"/>
    <w:multiLevelType w:val="hybridMultilevel"/>
    <w:tmpl w:val="1FDCB752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270A1"/>
    <w:multiLevelType w:val="hybridMultilevel"/>
    <w:tmpl w:val="2D2A0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03317846">
    <w:abstractNumId w:val="0"/>
  </w:num>
  <w:num w:numId="2" w16cid:durableId="1013647477">
    <w:abstractNumId w:val="5"/>
  </w:num>
  <w:num w:numId="3" w16cid:durableId="518743831">
    <w:abstractNumId w:val="2"/>
  </w:num>
  <w:num w:numId="4" w16cid:durableId="1194465693">
    <w:abstractNumId w:val="4"/>
  </w:num>
  <w:num w:numId="5" w16cid:durableId="1831827390">
    <w:abstractNumId w:val="1"/>
  </w:num>
  <w:num w:numId="6" w16cid:durableId="317805652">
    <w:abstractNumId w:val="3"/>
  </w:num>
  <w:num w:numId="7" w16cid:durableId="1393770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7BE6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C0"/>
    <w:rsid w:val="001013F6"/>
    <w:rsid w:val="001014D7"/>
    <w:rsid w:val="00103C8A"/>
    <w:rsid w:val="00105474"/>
    <w:rsid w:val="00105DCA"/>
    <w:rsid w:val="001075A6"/>
    <w:rsid w:val="00110332"/>
    <w:rsid w:val="00113833"/>
    <w:rsid w:val="0011700B"/>
    <w:rsid w:val="00120DA4"/>
    <w:rsid w:val="001327D9"/>
    <w:rsid w:val="001348E7"/>
    <w:rsid w:val="001357CE"/>
    <w:rsid w:val="00143555"/>
    <w:rsid w:val="0014587D"/>
    <w:rsid w:val="001468A5"/>
    <w:rsid w:val="00147C00"/>
    <w:rsid w:val="00150448"/>
    <w:rsid w:val="001505E5"/>
    <w:rsid w:val="00155696"/>
    <w:rsid w:val="00157013"/>
    <w:rsid w:val="00162634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A11C3"/>
    <w:rsid w:val="001A32AF"/>
    <w:rsid w:val="001A7738"/>
    <w:rsid w:val="001A777D"/>
    <w:rsid w:val="001B1BE5"/>
    <w:rsid w:val="001B2E56"/>
    <w:rsid w:val="001B4D89"/>
    <w:rsid w:val="001B5FFE"/>
    <w:rsid w:val="001C1B63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6CEE"/>
    <w:rsid w:val="001F3E3A"/>
    <w:rsid w:val="001F4E33"/>
    <w:rsid w:val="001F6A81"/>
    <w:rsid w:val="001F6C4F"/>
    <w:rsid w:val="001F77CC"/>
    <w:rsid w:val="00202202"/>
    <w:rsid w:val="002034BA"/>
    <w:rsid w:val="002065D7"/>
    <w:rsid w:val="00207168"/>
    <w:rsid w:val="002141F5"/>
    <w:rsid w:val="00215D93"/>
    <w:rsid w:val="00220677"/>
    <w:rsid w:val="002243B4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E45"/>
    <w:rsid w:val="00260F25"/>
    <w:rsid w:val="00263926"/>
    <w:rsid w:val="00264810"/>
    <w:rsid w:val="00267E8F"/>
    <w:rsid w:val="002745E8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554"/>
    <w:rsid w:val="002B296C"/>
    <w:rsid w:val="002B7E5F"/>
    <w:rsid w:val="002C1000"/>
    <w:rsid w:val="002C31EB"/>
    <w:rsid w:val="002C3B13"/>
    <w:rsid w:val="002C730E"/>
    <w:rsid w:val="002D1277"/>
    <w:rsid w:val="002D159D"/>
    <w:rsid w:val="002D1EEA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5CD8"/>
    <w:rsid w:val="003264C0"/>
    <w:rsid w:val="00330C09"/>
    <w:rsid w:val="00331496"/>
    <w:rsid w:val="00333CA4"/>
    <w:rsid w:val="00335765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4364"/>
    <w:rsid w:val="0038647C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06CF7"/>
    <w:rsid w:val="0041161D"/>
    <w:rsid w:val="00411B2C"/>
    <w:rsid w:val="0041303D"/>
    <w:rsid w:val="004135A6"/>
    <w:rsid w:val="004149F6"/>
    <w:rsid w:val="00414FCC"/>
    <w:rsid w:val="0041560C"/>
    <w:rsid w:val="00420C25"/>
    <w:rsid w:val="00421439"/>
    <w:rsid w:val="004218B0"/>
    <w:rsid w:val="00422DBE"/>
    <w:rsid w:val="0042471F"/>
    <w:rsid w:val="004330B8"/>
    <w:rsid w:val="00433AFB"/>
    <w:rsid w:val="004342D1"/>
    <w:rsid w:val="00436CC6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78C"/>
    <w:rsid w:val="00483543"/>
    <w:rsid w:val="004846DB"/>
    <w:rsid w:val="004864D3"/>
    <w:rsid w:val="0049034D"/>
    <w:rsid w:val="004927E3"/>
    <w:rsid w:val="00494756"/>
    <w:rsid w:val="004A03AA"/>
    <w:rsid w:val="004B4C90"/>
    <w:rsid w:val="004B7290"/>
    <w:rsid w:val="004C26A9"/>
    <w:rsid w:val="004C3526"/>
    <w:rsid w:val="004C3DDA"/>
    <w:rsid w:val="004C57F1"/>
    <w:rsid w:val="004D0380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6936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CC0"/>
    <w:rsid w:val="005A4E4F"/>
    <w:rsid w:val="005A69BB"/>
    <w:rsid w:val="005A7E58"/>
    <w:rsid w:val="005B5650"/>
    <w:rsid w:val="005B7CCF"/>
    <w:rsid w:val="005C0921"/>
    <w:rsid w:val="005C5469"/>
    <w:rsid w:val="005C5D62"/>
    <w:rsid w:val="005D1574"/>
    <w:rsid w:val="005D7E04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222A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9330B"/>
    <w:rsid w:val="00694DFE"/>
    <w:rsid w:val="00695E6F"/>
    <w:rsid w:val="006A0CDC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FA2"/>
    <w:rsid w:val="00704384"/>
    <w:rsid w:val="0070502B"/>
    <w:rsid w:val="00712392"/>
    <w:rsid w:val="00712C2D"/>
    <w:rsid w:val="00714DA2"/>
    <w:rsid w:val="007231A8"/>
    <w:rsid w:val="00723CEC"/>
    <w:rsid w:val="007256ED"/>
    <w:rsid w:val="0072613F"/>
    <w:rsid w:val="00727B88"/>
    <w:rsid w:val="0073036D"/>
    <w:rsid w:val="00733E52"/>
    <w:rsid w:val="007346AE"/>
    <w:rsid w:val="00736F29"/>
    <w:rsid w:val="00740C36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5901"/>
    <w:rsid w:val="0079139B"/>
    <w:rsid w:val="00793D16"/>
    <w:rsid w:val="007A506F"/>
    <w:rsid w:val="007A76BF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F39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157FB"/>
    <w:rsid w:val="008304E3"/>
    <w:rsid w:val="00830517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6811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2885"/>
    <w:rsid w:val="00883B91"/>
    <w:rsid w:val="00884977"/>
    <w:rsid w:val="00887C1D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733B"/>
    <w:rsid w:val="008C79E9"/>
    <w:rsid w:val="008D267B"/>
    <w:rsid w:val="008D6E00"/>
    <w:rsid w:val="008D7510"/>
    <w:rsid w:val="008E5293"/>
    <w:rsid w:val="008F4FFF"/>
    <w:rsid w:val="008F72F8"/>
    <w:rsid w:val="009008E7"/>
    <w:rsid w:val="0090263B"/>
    <w:rsid w:val="00903EBD"/>
    <w:rsid w:val="00910C7B"/>
    <w:rsid w:val="00911C2E"/>
    <w:rsid w:val="0091231C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110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7037"/>
    <w:rsid w:val="009C0475"/>
    <w:rsid w:val="009C1E54"/>
    <w:rsid w:val="009C4E0A"/>
    <w:rsid w:val="009C4EBD"/>
    <w:rsid w:val="009C604B"/>
    <w:rsid w:val="009D1EE8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66B7"/>
    <w:rsid w:val="00A20333"/>
    <w:rsid w:val="00A2179D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05EC"/>
    <w:rsid w:val="00A840ED"/>
    <w:rsid w:val="00A86760"/>
    <w:rsid w:val="00A8758B"/>
    <w:rsid w:val="00A96C8E"/>
    <w:rsid w:val="00A976DC"/>
    <w:rsid w:val="00AA04B8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49E6"/>
    <w:rsid w:val="00B50A7C"/>
    <w:rsid w:val="00B517CA"/>
    <w:rsid w:val="00B52CC3"/>
    <w:rsid w:val="00B548FC"/>
    <w:rsid w:val="00B63C8E"/>
    <w:rsid w:val="00B64C03"/>
    <w:rsid w:val="00B6503D"/>
    <w:rsid w:val="00B6659A"/>
    <w:rsid w:val="00B6667F"/>
    <w:rsid w:val="00B729CF"/>
    <w:rsid w:val="00B73893"/>
    <w:rsid w:val="00B73D09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F29"/>
    <w:rsid w:val="00BC5114"/>
    <w:rsid w:val="00BC6ACC"/>
    <w:rsid w:val="00BD0808"/>
    <w:rsid w:val="00BD556C"/>
    <w:rsid w:val="00BE1846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4A13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71CBD"/>
    <w:rsid w:val="00C728AB"/>
    <w:rsid w:val="00C74D3F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6035"/>
    <w:rsid w:val="00D565EC"/>
    <w:rsid w:val="00D5684B"/>
    <w:rsid w:val="00D66C51"/>
    <w:rsid w:val="00D71635"/>
    <w:rsid w:val="00D877FB"/>
    <w:rsid w:val="00D8781A"/>
    <w:rsid w:val="00D9384B"/>
    <w:rsid w:val="00D94F3E"/>
    <w:rsid w:val="00DA0201"/>
    <w:rsid w:val="00DB63E5"/>
    <w:rsid w:val="00DB7422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32FC9"/>
    <w:rsid w:val="00E331D0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6EF2"/>
    <w:rsid w:val="00E973D0"/>
    <w:rsid w:val="00EA0E25"/>
    <w:rsid w:val="00EA3921"/>
    <w:rsid w:val="00EA60F3"/>
    <w:rsid w:val="00EB007C"/>
    <w:rsid w:val="00EB1472"/>
    <w:rsid w:val="00EB2A69"/>
    <w:rsid w:val="00EB4F3B"/>
    <w:rsid w:val="00EC45EB"/>
    <w:rsid w:val="00ED506D"/>
    <w:rsid w:val="00ED650E"/>
    <w:rsid w:val="00ED66D9"/>
    <w:rsid w:val="00ED7CE6"/>
    <w:rsid w:val="00EE2998"/>
    <w:rsid w:val="00EE544B"/>
    <w:rsid w:val="00EE5D81"/>
    <w:rsid w:val="00EF3348"/>
    <w:rsid w:val="00EF7AE3"/>
    <w:rsid w:val="00F02AE6"/>
    <w:rsid w:val="00F12DC7"/>
    <w:rsid w:val="00F26B26"/>
    <w:rsid w:val="00F31743"/>
    <w:rsid w:val="00F37EDC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  <w:style w:type="paragraph" w:customStyle="1" w:styleId="xcontentpasted0">
    <w:name w:val="x_contentpasted0"/>
    <w:basedOn w:val="Normal"/>
    <w:rsid w:val="001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93dmfvsqh">
    <w:name w:val="mark93dmfvsqh"/>
    <w:basedOn w:val="DefaultParagraphFont"/>
    <w:rsid w:val="001B5FFE"/>
  </w:style>
  <w:style w:type="character" w:customStyle="1" w:styleId="xcontentpasted01">
    <w:name w:val="x_contentpasted01"/>
    <w:basedOn w:val="DefaultParagraphFont"/>
    <w:rsid w:val="001B5FFE"/>
  </w:style>
  <w:style w:type="character" w:customStyle="1" w:styleId="markuyas0u1fh">
    <w:name w:val="markuyas0u1fh"/>
    <w:basedOn w:val="DefaultParagraphFont"/>
    <w:rsid w:val="008D267B"/>
  </w:style>
  <w:style w:type="paragraph" w:customStyle="1" w:styleId="xfluidplugincopy">
    <w:name w:val="x_fluidplugincopy"/>
    <w:basedOn w:val="Normal"/>
    <w:rsid w:val="00F3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fluidplugincopy1">
    <w:name w:val="x_fluidplugincopy1"/>
    <w:basedOn w:val="DefaultParagraphFont"/>
    <w:rsid w:val="00F37EDC"/>
  </w:style>
  <w:style w:type="character" w:customStyle="1" w:styleId="markvfuxhovy4">
    <w:name w:val="markvfuxhovy4"/>
    <w:basedOn w:val="DefaultParagraphFont"/>
    <w:rsid w:val="0055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10724551?pwd=TmFaVGp6c1ZTSDJlNko3aVlVOUp0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Cassie Wilson</cp:lastModifiedBy>
  <cp:revision>2</cp:revision>
  <cp:lastPrinted>2022-08-02T19:18:00Z</cp:lastPrinted>
  <dcterms:created xsi:type="dcterms:W3CDTF">2023-01-31T17:09:00Z</dcterms:created>
  <dcterms:modified xsi:type="dcterms:W3CDTF">2023-01-31T17:09:00Z</dcterms:modified>
</cp:coreProperties>
</file>